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099C3" w14:textId="49365854" w:rsidR="009958FB" w:rsidRPr="003963B8" w:rsidRDefault="00E87EC6" w:rsidP="009A7BF7">
      <w:pPr>
        <w:pStyle w:val="Nadpis7"/>
        <w:keepNext/>
        <w:spacing w:before="0" w:after="0"/>
        <w:ind w:left="2127" w:firstLine="1418"/>
        <w:rPr>
          <w:i/>
          <w:iCs/>
        </w:rPr>
      </w:pPr>
      <w:r w:rsidRPr="009A7BF7">
        <w:rPr>
          <w:b/>
          <w:bCs/>
          <w:i/>
          <w:iCs/>
        </w:rPr>
        <w:t>P</w:t>
      </w:r>
      <w:r w:rsidR="00017615" w:rsidRPr="009A7BF7">
        <w:rPr>
          <w:b/>
          <w:bCs/>
          <w:i/>
          <w:iCs/>
        </w:rPr>
        <w:t xml:space="preserve">ríloha č. </w:t>
      </w:r>
      <w:r w:rsidR="009A7BF7" w:rsidRPr="009A7BF7">
        <w:rPr>
          <w:b/>
          <w:bCs/>
          <w:i/>
          <w:iCs/>
        </w:rPr>
        <w:t>1</w:t>
      </w:r>
      <w:r w:rsidR="009A7BF7">
        <w:rPr>
          <w:i/>
          <w:iCs/>
        </w:rPr>
        <w:t xml:space="preserve"> </w:t>
      </w:r>
      <w:r w:rsidR="00017615" w:rsidRPr="003963B8">
        <w:rPr>
          <w:i/>
          <w:iCs/>
        </w:rPr>
        <w:t>k</w:t>
      </w:r>
      <w:r w:rsidR="009A7BF7">
        <w:rPr>
          <w:i/>
          <w:iCs/>
        </w:rPr>
        <w:t> V</w:t>
      </w:r>
      <w:r w:rsidR="009A7BF7" w:rsidRPr="009A7BF7">
        <w:rPr>
          <w:i/>
          <w:iCs/>
        </w:rPr>
        <w:t>ýzv</w:t>
      </w:r>
      <w:r w:rsidR="009A7BF7">
        <w:rPr>
          <w:i/>
          <w:iCs/>
        </w:rPr>
        <w:t>e</w:t>
      </w:r>
      <w:r w:rsidR="009A7BF7" w:rsidRPr="009A7BF7">
        <w:rPr>
          <w:i/>
          <w:iCs/>
        </w:rPr>
        <w:t xml:space="preserve"> pre žiadateľov o zabezpečovanie </w:t>
      </w:r>
      <w:r w:rsidR="009A7BF7">
        <w:rPr>
          <w:i/>
          <w:iCs/>
        </w:rPr>
        <w:tab/>
      </w:r>
      <w:r w:rsidR="001A5883">
        <w:rPr>
          <w:i/>
          <w:iCs/>
        </w:rPr>
        <w:tab/>
      </w:r>
      <w:r w:rsidR="009A7BF7" w:rsidRPr="009A7BF7">
        <w:rPr>
          <w:i/>
          <w:iCs/>
        </w:rPr>
        <w:t xml:space="preserve">činností v </w:t>
      </w:r>
      <w:r w:rsidR="001A5883">
        <w:rPr>
          <w:i/>
          <w:iCs/>
        </w:rPr>
        <w:t>Š</w:t>
      </w:r>
      <w:r w:rsidR="009A7BF7" w:rsidRPr="009A7BF7">
        <w:rPr>
          <w:i/>
          <w:iCs/>
        </w:rPr>
        <w:t>kolskom programe</w:t>
      </w:r>
      <w:r w:rsidR="001A5883">
        <w:rPr>
          <w:i/>
          <w:iCs/>
        </w:rPr>
        <w:t xml:space="preserve"> p</w:t>
      </w:r>
      <w:r w:rsidR="009A7BF7" w:rsidRPr="009A7BF7">
        <w:rPr>
          <w:i/>
          <w:iCs/>
        </w:rPr>
        <w:t>re školské roky</w:t>
      </w:r>
      <w:r w:rsidR="001A5883">
        <w:rPr>
          <w:i/>
          <w:iCs/>
        </w:rPr>
        <w:t xml:space="preserve"> </w:t>
      </w:r>
      <w:r w:rsidR="001A5883">
        <w:rPr>
          <w:i/>
          <w:iCs/>
        </w:rPr>
        <w:tab/>
      </w:r>
      <w:r w:rsidR="001A5883">
        <w:rPr>
          <w:i/>
          <w:iCs/>
        </w:rPr>
        <w:tab/>
      </w:r>
      <w:r w:rsidR="001A5883">
        <w:rPr>
          <w:i/>
          <w:iCs/>
        </w:rPr>
        <w:tab/>
      </w:r>
      <w:r w:rsidR="009A7BF7" w:rsidRPr="009A7BF7">
        <w:rPr>
          <w:i/>
          <w:iCs/>
        </w:rPr>
        <w:t>2026/2027 – 2028/2029</w:t>
      </w:r>
    </w:p>
    <w:p w14:paraId="6137AF65" w14:textId="77777777" w:rsidR="009958FB" w:rsidRPr="003963B8" w:rsidRDefault="009958FB" w:rsidP="009958FB">
      <w:pPr>
        <w:jc w:val="both"/>
        <w:rPr>
          <w:b/>
          <w:bCs/>
        </w:rPr>
      </w:pPr>
    </w:p>
    <w:p w14:paraId="3050A290" w14:textId="77777777" w:rsidR="009958FB" w:rsidRPr="003963B8" w:rsidRDefault="009958FB" w:rsidP="009958FB">
      <w:pPr>
        <w:jc w:val="both"/>
        <w:rPr>
          <w:b/>
          <w:bCs/>
        </w:rPr>
      </w:pPr>
    </w:p>
    <w:p w14:paraId="2079453B" w14:textId="77777777" w:rsidR="009958FB" w:rsidRPr="003963B8" w:rsidRDefault="009958FB" w:rsidP="009958FB">
      <w:pPr>
        <w:jc w:val="both"/>
        <w:rPr>
          <w:b/>
          <w:bCs/>
        </w:rPr>
      </w:pPr>
    </w:p>
    <w:p w14:paraId="6761B6E2" w14:textId="77777777" w:rsidR="009958FB" w:rsidRPr="003963B8" w:rsidRDefault="009958FB" w:rsidP="009958FB">
      <w:pPr>
        <w:jc w:val="both"/>
        <w:rPr>
          <w:b/>
          <w:bCs/>
        </w:rPr>
      </w:pPr>
    </w:p>
    <w:p w14:paraId="2D3F1826" w14:textId="77777777" w:rsidR="009958FB" w:rsidRPr="003963B8" w:rsidRDefault="009958FB" w:rsidP="009958FB">
      <w:pPr>
        <w:jc w:val="both"/>
        <w:rPr>
          <w:b/>
          <w:bCs/>
        </w:rPr>
      </w:pPr>
    </w:p>
    <w:p w14:paraId="688E33C2" w14:textId="77777777" w:rsidR="009958FB" w:rsidRPr="003963B8" w:rsidRDefault="009958FB" w:rsidP="009958FB">
      <w:pPr>
        <w:pStyle w:val="Nadpis4"/>
        <w:rPr>
          <w:sz w:val="36"/>
          <w:szCs w:val="36"/>
        </w:rPr>
      </w:pPr>
    </w:p>
    <w:p w14:paraId="32647E08" w14:textId="77777777" w:rsidR="00073680" w:rsidRPr="003963B8" w:rsidRDefault="000768EB" w:rsidP="00B73607">
      <w:pPr>
        <w:jc w:val="center"/>
        <w:rPr>
          <w:b/>
          <w:color w:val="538135"/>
        </w:rPr>
      </w:pPr>
      <w:bookmarkStart w:id="0" w:name="_Toc482711877"/>
      <w:r w:rsidRPr="003963B8">
        <w:rPr>
          <w:b/>
          <w:color w:val="538135"/>
          <w:sz w:val="48"/>
          <w:szCs w:val="48"/>
        </w:rPr>
        <w:t xml:space="preserve">Príručka </w:t>
      </w:r>
      <w:r w:rsidR="009958FB" w:rsidRPr="003963B8">
        <w:rPr>
          <w:b/>
          <w:color w:val="538135"/>
          <w:sz w:val="48"/>
          <w:szCs w:val="48"/>
        </w:rPr>
        <w:t>pre žiadateľov</w:t>
      </w:r>
      <w:bookmarkEnd w:id="0"/>
    </w:p>
    <w:p w14:paraId="5443C99A" w14:textId="77777777" w:rsidR="003A60DD" w:rsidRPr="003963B8" w:rsidRDefault="60EA1303" w:rsidP="60EA1303">
      <w:pPr>
        <w:jc w:val="center"/>
        <w:rPr>
          <w:b/>
          <w:bCs/>
          <w:color w:val="538135" w:themeColor="accent6" w:themeShade="BF"/>
          <w:sz w:val="48"/>
          <w:szCs w:val="48"/>
        </w:rPr>
      </w:pPr>
      <w:bookmarkStart w:id="1" w:name="_Toc482711878"/>
      <w:r w:rsidRPr="003963B8">
        <w:rPr>
          <w:b/>
          <w:bCs/>
          <w:color w:val="538135" w:themeColor="accent6" w:themeShade="BF"/>
          <w:sz w:val="48"/>
          <w:szCs w:val="48"/>
        </w:rPr>
        <w:t xml:space="preserve">na schválenie </w:t>
      </w:r>
      <w:r w:rsidR="00ED6D99" w:rsidRPr="003963B8">
        <w:rPr>
          <w:b/>
          <w:bCs/>
          <w:color w:val="538135" w:themeColor="accent6" w:themeShade="BF"/>
          <w:sz w:val="48"/>
          <w:szCs w:val="48"/>
        </w:rPr>
        <w:t>Ž</w:t>
      </w:r>
      <w:r w:rsidRPr="003963B8">
        <w:rPr>
          <w:b/>
          <w:bCs/>
          <w:color w:val="538135" w:themeColor="accent6" w:themeShade="BF"/>
          <w:sz w:val="48"/>
          <w:szCs w:val="48"/>
        </w:rPr>
        <w:t>iadosti o</w:t>
      </w:r>
      <w:r w:rsidR="001832EC" w:rsidRPr="003963B8">
        <w:rPr>
          <w:b/>
          <w:bCs/>
          <w:color w:val="538135" w:themeColor="accent6" w:themeShade="BF"/>
          <w:sz w:val="48"/>
          <w:szCs w:val="48"/>
        </w:rPr>
        <w:t xml:space="preserve"> schválenie </w:t>
      </w:r>
      <w:r w:rsidRPr="003963B8">
        <w:rPr>
          <w:b/>
          <w:bCs/>
          <w:color w:val="538135" w:themeColor="accent6" w:themeShade="BF"/>
          <w:sz w:val="48"/>
          <w:szCs w:val="48"/>
        </w:rPr>
        <w:t>poskytovani</w:t>
      </w:r>
      <w:r w:rsidR="001832EC" w:rsidRPr="003963B8">
        <w:rPr>
          <w:b/>
          <w:bCs/>
          <w:color w:val="538135" w:themeColor="accent6" w:themeShade="BF"/>
          <w:sz w:val="48"/>
          <w:szCs w:val="48"/>
        </w:rPr>
        <w:t>a</w:t>
      </w:r>
      <w:r w:rsidRPr="003963B8">
        <w:rPr>
          <w:b/>
          <w:bCs/>
          <w:color w:val="538135" w:themeColor="accent6" w:themeShade="BF"/>
          <w:sz w:val="48"/>
          <w:szCs w:val="48"/>
        </w:rPr>
        <w:t xml:space="preserve"> pomoci</w:t>
      </w:r>
      <w:r w:rsidR="008422AB" w:rsidRPr="003963B8">
        <w:rPr>
          <w:b/>
          <w:bCs/>
          <w:color w:val="538135" w:themeColor="accent6" w:themeShade="BF"/>
          <w:sz w:val="48"/>
          <w:szCs w:val="48"/>
        </w:rPr>
        <w:t>, </w:t>
      </w:r>
    </w:p>
    <w:p w14:paraId="479A0AD6" w14:textId="21C32EFF" w:rsidR="009958FB" w:rsidRPr="003963B8" w:rsidRDefault="00492C79" w:rsidP="60EA1303">
      <w:pPr>
        <w:jc w:val="center"/>
        <w:rPr>
          <w:b/>
          <w:bCs/>
          <w:color w:val="538135"/>
          <w:sz w:val="48"/>
          <w:szCs w:val="48"/>
        </w:rPr>
      </w:pPr>
      <w:r w:rsidRPr="003963B8">
        <w:rPr>
          <w:b/>
          <w:bCs/>
          <w:color w:val="538135" w:themeColor="accent6" w:themeShade="BF"/>
          <w:sz w:val="48"/>
          <w:szCs w:val="48"/>
        </w:rPr>
        <w:t>Ž</w:t>
      </w:r>
      <w:r w:rsidR="008422AB" w:rsidRPr="003963B8">
        <w:rPr>
          <w:b/>
          <w:bCs/>
          <w:color w:val="538135" w:themeColor="accent6" w:themeShade="BF"/>
          <w:sz w:val="48"/>
          <w:szCs w:val="48"/>
        </w:rPr>
        <w:t>iados</w:t>
      </w:r>
      <w:r w:rsidR="00460BEA" w:rsidRPr="003963B8">
        <w:rPr>
          <w:b/>
          <w:bCs/>
          <w:color w:val="538135" w:themeColor="accent6" w:themeShade="BF"/>
          <w:sz w:val="48"/>
          <w:szCs w:val="48"/>
        </w:rPr>
        <w:t>t</w:t>
      </w:r>
      <w:r w:rsidR="008422AB" w:rsidRPr="003963B8">
        <w:rPr>
          <w:b/>
          <w:bCs/>
          <w:color w:val="538135" w:themeColor="accent6" w:themeShade="BF"/>
          <w:sz w:val="48"/>
          <w:szCs w:val="48"/>
        </w:rPr>
        <w:t xml:space="preserve">i o zmenu alebo o doplnenie tohto schválenia </w:t>
      </w:r>
      <w:r w:rsidR="60EA1303" w:rsidRPr="003963B8">
        <w:rPr>
          <w:b/>
          <w:bCs/>
          <w:color w:val="538135" w:themeColor="accent6" w:themeShade="BF"/>
          <w:sz w:val="48"/>
          <w:szCs w:val="48"/>
        </w:rPr>
        <w:t>na zabezpečovanie dodávania ovocia, zeleniny</w:t>
      </w:r>
      <w:r w:rsidR="00375F52" w:rsidRPr="003963B8">
        <w:rPr>
          <w:b/>
          <w:bCs/>
          <w:color w:val="538135" w:themeColor="accent6" w:themeShade="BF"/>
          <w:sz w:val="48"/>
          <w:szCs w:val="48"/>
        </w:rPr>
        <w:t xml:space="preserve"> a výrobkov z nich</w:t>
      </w:r>
      <w:r w:rsidR="00FE698C" w:rsidRPr="003963B8">
        <w:rPr>
          <w:b/>
          <w:bCs/>
          <w:color w:val="538135" w:themeColor="accent6" w:themeShade="BF"/>
          <w:sz w:val="48"/>
          <w:szCs w:val="48"/>
        </w:rPr>
        <w:t>, mlieka</w:t>
      </w:r>
      <w:r w:rsidR="60EA1303" w:rsidRPr="003963B8">
        <w:rPr>
          <w:b/>
          <w:bCs/>
          <w:color w:val="538135" w:themeColor="accent6" w:themeShade="BF"/>
          <w:sz w:val="48"/>
          <w:szCs w:val="48"/>
        </w:rPr>
        <w:t xml:space="preserve"> </w:t>
      </w:r>
      <w:r w:rsidR="00375F52" w:rsidRPr="003963B8">
        <w:rPr>
          <w:b/>
          <w:bCs/>
          <w:color w:val="538135" w:themeColor="accent6" w:themeShade="BF"/>
          <w:sz w:val="48"/>
          <w:szCs w:val="48"/>
        </w:rPr>
        <w:t xml:space="preserve">a mliečnych výrobkov </w:t>
      </w:r>
      <w:r w:rsidR="00375F52" w:rsidRPr="003963B8">
        <w:rPr>
          <w:b/>
          <w:bCs/>
          <w:color w:val="538135" w:themeColor="accent6" w:themeShade="BF"/>
          <w:sz w:val="48"/>
          <w:szCs w:val="48"/>
        </w:rPr>
        <w:br/>
      </w:r>
      <w:r w:rsidR="00A01D93" w:rsidRPr="003963B8">
        <w:rPr>
          <w:b/>
          <w:bCs/>
          <w:color w:val="538135" w:themeColor="accent6" w:themeShade="BF"/>
          <w:sz w:val="48"/>
          <w:szCs w:val="48"/>
        </w:rPr>
        <w:t>a</w:t>
      </w:r>
      <w:r w:rsidR="60EA1303" w:rsidRPr="003963B8">
        <w:rPr>
          <w:b/>
          <w:bCs/>
          <w:color w:val="538135" w:themeColor="accent6" w:themeShade="BF"/>
          <w:sz w:val="48"/>
          <w:szCs w:val="48"/>
        </w:rPr>
        <w:t xml:space="preserve"> sprievodných vzdelávacích opatrení </w:t>
      </w:r>
      <w:r w:rsidR="00AF030D" w:rsidRPr="003963B8">
        <w:rPr>
          <w:b/>
          <w:bCs/>
          <w:color w:val="538135" w:themeColor="accent6" w:themeShade="BF"/>
          <w:sz w:val="48"/>
          <w:szCs w:val="48"/>
        </w:rPr>
        <w:br/>
      </w:r>
      <w:r w:rsidR="60EA1303" w:rsidRPr="003963B8">
        <w:rPr>
          <w:b/>
          <w:bCs/>
          <w:color w:val="538135" w:themeColor="accent6" w:themeShade="BF"/>
          <w:sz w:val="48"/>
          <w:szCs w:val="48"/>
        </w:rPr>
        <w:t xml:space="preserve">v rámci Školského programu </w:t>
      </w:r>
      <w:r w:rsidR="00AF030D" w:rsidRPr="003963B8">
        <w:rPr>
          <w:b/>
          <w:bCs/>
          <w:color w:val="538135" w:themeColor="accent6" w:themeShade="BF"/>
          <w:sz w:val="48"/>
          <w:szCs w:val="48"/>
        </w:rPr>
        <w:br/>
      </w:r>
      <w:r w:rsidR="60EA1303" w:rsidRPr="003963B8">
        <w:rPr>
          <w:b/>
          <w:bCs/>
          <w:color w:val="538135" w:themeColor="accent6" w:themeShade="BF"/>
          <w:sz w:val="48"/>
          <w:szCs w:val="48"/>
        </w:rPr>
        <w:t>pre školsk</w:t>
      </w:r>
      <w:r w:rsidR="00A01D93" w:rsidRPr="003963B8">
        <w:rPr>
          <w:b/>
          <w:bCs/>
          <w:color w:val="538135" w:themeColor="accent6" w:themeShade="BF"/>
          <w:sz w:val="48"/>
          <w:szCs w:val="48"/>
        </w:rPr>
        <w:t>é</w:t>
      </w:r>
      <w:r w:rsidR="60EA1303" w:rsidRPr="003963B8">
        <w:rPr>
          <w:b/>
          <w:bCs/>
          <w:color w:val="538135" w:themeColor="accent6" w:themeShade="BF"/>
          <w:sz w:val="48"/>
          <w:szCs w:val="48"/>
        </w:rPr>
        <w:t xml:space="preserve"> rok</w:t>
      </w:r>
      <w:r w:rsidR="00A01D93" w:rsidRPr="003963B8">
        <w:rPr>
          <w:b/>
          <w:bCs/>
          <w:color w:val="538135" w:themeColor="accent6" w:themeShade="BF"/>
          <w:sz w:val="48"/>
          <w:szCs w:val="48"/>
        </w:rPr>
        <w:t>y</w:t>
      </w:r>
      <w:r w:rsidR="60EA1303" w:rsidRPr="003963B8">
        <w:rPr>
          <w:b/>
          <w:bCs/>
          <w:color w:val="538135" w:themeColor="accent6" w:themeShade="BF"/>
          <w:sz w:val="48"/>
          <w:szCs w:val="48"/>
        </w:rPr>
        <w:t xml:space="preserve"> 202</w:t>
      </w:r>
      <w:r w:rsidR="004C79A8">
        <w:rPr>
          <w:b/>
          <w:bCs/>
          <w:color w:val="538135" w:themeColor="accent6" w:themeShade="BF"/>
          <w:sz w:val="48"/>
          <w:szCs w:val="48"/>
        </w:rPr>
        <w:t>6</w:t>
      </w:r>
      <w:r w:rsidR="60EA1303" w:rsidRPr="003963B8">
        <w:rPr>
          <w:b/>
          <w:bCs/>
          <w:color w:val="538135" w:themeColor="accent6" w:themeShade="BF"/>
          <w:sz w:val="48"/>
          <w:szCs w:val="48"/>
        </w:rPr>
        <w:t>/202</w:t>
      </w:r>
      <w:r w:rsidR="004C79A8">
        <w:rPr>
          <w:b/>
          <w:bCs/>
          <w:color w:val="538135" w:themeColor="accent6" w:themeShade="BF"/>
          <w:sz w:val="48"/>
          <w:szCs w:val="48"/>
        </w:rPr>
        <w:t>7</w:t>
      </w:r>
      <w:r w:rsidR="00A01D93" w:rsidRPr="003963B8">
        <w:rPr>
          <w:b/>
          <w:bCs/>
          <w:color w:val="538135" w:themeColor="accent6" w:themeShade="BF"/>
          <w:sz w:val="48"/>
          <w:szCs w:val="48"/>
        </w:rPr>
        <w:t xml:space="preserve"> – 2028</w:t>
      </w:r>
      <w:r w:rsidR="00375F52" w:rsidRPr="003963B8">
        <w:rPr>
          <w:b/>
          <w:bCs/>
          <w:color w:val="538135" w:themeColor="accent6" w:themeShade="BF"/>
          <w:sz w:val="48"/>
          <w:szCs w:val="48"/>
        </w:rPr>
        <w:t>/</w:t>
      </w:r>
      <w:r w:rsidR="00A01D93" w:rsidRPr="003963B8">
        <w:rPr>
          <w:b/>
          <w:bCs/>
          <w:color w:val="538135" w:themeColor="accent6" w:themeShade="BF"/>
          <w:sz w:val="48"/>
          <w:szCs w:val="48"/>
        </w:rPr>
        <w:t>2029</w:t>
      </w:r>
      <w:bookmarkEnd w:id="1"/>
    </w:p>
    <w:p w14:paraId="7B9E912D" w14:textId="77777777" w:rsidR="009958FB" w:rsidRPr="003963B8" w:rsidRDefault="009958FB" w:rsidP="009958FB">
      <w:pPr>
        <w:jc w:val="center"/>
        <w:rPr>
          <w:b/>
          <w:bCs/>
          <w:sz w:val="40"/>
          <w:szCs w:val="40"/>
        </w:rPr>
      </w:pPr>
    </w:p>
    <w:p w14:paraId="0D345899" w14:textId="77777777" w:rsidR="00375F52" w:rsidRPr="003963B8" w:rsidRDefault="00375F52" w:rsidP="009958FB">
      <w:pPr>
        <w:jc w:val="center"/>
        <w:rPr>
          <w:b/>
          <w:bCs/>
          <w:sz w:val="40"/>
          <w:szCs w:val="40"/>
        </w:rPr>
      </w:pPr>
    </w:p>
    <w:p w14:paraId="2C3792C4" w14:textId="77777777" w:rsidR="00375F52" w:rsidRPr="003963B8" w:rsidRDefault="00375F52" w:rsidP="009958FB">
      <w:pPr>
        <w:jc w:val="center"/>
        <w:rPr>
          <w:b/>
          <w:bCs/>
          <w:sz w:val="40"/>
          <w:szCs w:val="40"/>
        </w:rPr>
      </w:pPr>
    </w:p>
    <w:p w14:paraId="6B0630FB" w14:textId="32E41784" w:rsidR="009958FB" w:rsidRDefault="009958FB" w:rsidP="009958FB">
      <w:pPr>
        <w:jc w:val="center"/>
        <w:rPr>
          <w:b/>
          <w:bCs/>
        </w:rPr>
      </w:pPr>
    </w:p>
    <w:p w14:paraId="7366E4AA" w14:textId="4D5F330F" w:rsidR="006D540F" w:rsidRDefault="006D540F" w:rsidP="009958FB">
      <w:pPr>
        <w:jc w:val="center"/>
        <w:rPr>
          <w:b/>
          <w:bCs/>
        </w:rPr>
      </w:pPr>
    </w:p>
    <w:p w14:paraId="5836B677" w14:textId="4602E246" w:rsidR="006D540F" w:rsidRDefault="006D540F" w:rsidP="009958FB">
      <w:pPr>
        <w:jc w:val="center"/>
        <w:rPr>
          <w:b/>
          <w:bCs/>
        </w:rPr>
      </w:pPr>
    </w:p>
    <w:p w14:paraId="77AF789C" w14:textId="77777777" w:rsidR="006D540F" w:rsidRPr="003963B8" w:rsidRDefault="006D540F" w:rsidP="009958FB">
      <w:pPr>
        <w:jc w:val="center"/>
        <w:rPr>
          <w:b/>
          <w:bCs/>
        </w:rPr>
      </w:pPr>
    </w:p>
    <w:p w14:paraId="67920DD5" w14:textId="77777777" w:rsidR="009958FB" w:rsidRPr="003963B8" w:rsidRDefault="009958FB" w:rsidP="009958FB">
      <w:pPr>
        <w:jc w:val="center"/>
        <w:rPr>
          <w:b/>
          <w:bCs/>
        </w:rPr>
      </w:pPr>
    </w:p>
    <w:p w14:paraId="69299FEF" w14:textId="77777777" w:rsidR="009958FB" w:rsidRPr="003963B8" w:rsidRDefault="009958FB" w:rsidP="003055CB">
      <w:pPr>
        <w:rPr>
          <w:b/>
          <w:bCs/>
        </w:rPr>
      </w:pPr>
    </w:p>
    <w:p w14:paraId="7CE981D1" w14:textId="61AB805B" w:rsidR="009958FB" w:rsidRPr="003963B8" w:rsidRDefault="60EA1303" w:rsidP="009958FB">
      <w:pPr>
        <w:jc w:val="center"/>
        <w:rPr>
          <w:b/>
          <w:bCs/>
          <w:sz w:val="28"/>
          <w:szCs w:val="28"/>
        </w:rPr>
      </w:pPr>
      <w:r w:rsidRPr="003963B8">
        <w:rPr>
          <w:b/>
          <w:bCs/>
          <w:sz w:val="28"/>
          <w:szCs w:val="28"/>
        </w:rPr>
        <w:t xml:space="preserve">Bratislava, </w:t>
      </w:r>
      <w:r w:rsidR="00345B25">
        <w:rPr>
          <w:b/>
          <w:bCs/>
          <w:sz w:val="28"/>
          <w:szCs w:val="28"/>
        </w:rPr>
        <w:t>máj</w:t>
      </w:r>
      <w:r w:rsidR="00345B25" w:rsidRPr="003963B8">
        <w:rPr>
          <w:b/>
          <w:bCs/>
          <w:sz w:val="28"/>
          <w:szCs w:val="28"/>
        </w:rPr>
        <w:t xml:space="preserve"> </w:t>
      </w:r>
      <w:r w:rsidR="004C79A8" w:rsidRPr="003963B8">
        <w:rPr>
          <w:b/>
          <w:bCs/>
          <w:sz w:val="28"/>
          <w:szCs w:val="28"/>
        </w:rPr>
        <w:t>202</w:t>
      </w:r>
      <w:r w:rsidR="004C79A8">
        <w:rPr>
          <w:b/>
          <w:bCs/>
          <w:sz w:val="28"/>
          <w:szCs w:val="28"/>
        </w:rPr>
        <w:t>6</w:t>
      </w:r>
    </w:p>
    <w:p w14:paraId="252621A5" w14:textId="77777777" w:rsidR="00960D65" w:rsidRPr="003963B8" w:rsidRDefault="00960D65">
      <w:pPr>
        <w:pStyle w:val="Hlavikaobsahu"/>
        <w:rPr>
          <w:rFonts w:ascii="Times New Roman" w:hAnsi="Times New Roman"/>
          <w:b/>
          <w:color w:val="000000"/>
          <w:sz w:val="40"/>
        </w:rPr>
      </w:pPr>
      <w:r w:rsidRPr="003963B8">
        <w:rPr>
          <w:rFonts w:ascii="Times New Roman" w:hAnsi="Times New Roman"/>
          <w:b/>
          <w:color w:val="000000"/>
          <w:sz w:val="40"/>
        </w:rPr>
        <w:lastRenderedPageBreak/>
        <w:t>Obsah</w:t>
      </w:r>
    </w:p>
    <w:p w14:paraId="42E56E04" w14:textId="77777777" w:rsidR="00810CCD" w:rsidRPr="003963B8" w:rsidRDefault="00810CCD" w:rsidP="00810CCD"/>
    <w:p w14:paraId="76BA5655" w14:textId="77777777" w:rsidR="00810CCD" w:rsidRPr="003963B8" w:rsidRDefault="00810CCD" w:rsidP="00810CCD"/>
    <w:p w14:paraId="3B2739D9" w14:textId="18100C35" w:rsidR="00D5446F" w:rsidRDefault="00960D65">
      <w:pPr>
        <w:pStyle w:val="Obsah1"/>
        <w:rPr>
          <w:rFonts w:asciiTheme="minorHAnsi" w:eastAsiaTheme="minorEastAsia" w:hAnsiTheme="minorHAnsi" w:cstheme="minorBidi"/>
          <w:b w:val="0"/>
          <w:caps w:val="0"/>
          <w:noProof/>
          <w:sz w:val="22"/>
          <w:szCs w:val="22"/>
          <w:lang w:eastAsia="sk-SK"/>
          <w14:shadow w14:blurRad="0" w14:dist="0" w14:dir="0" w14:sx="0" w14:sy="0" w14:kx="0" w14:ky="0" w14:algn="none">
            <w14:srgbClr w14:val="000000"/>
          </w14:shadow>
        </w:rPr>
      </w:pPr>
      <w:r w:rsidRPr="003963B8">
        <w:rPr>
          <w:color w:val="000000"/>
          <w:sz w:val="32"/>
        </w:rPr>
        <w:fldChar w:fldCharType="begin"/>
      </w:r>
      <w:r w:rsidRPr="003963B8">
        <w:rPr>
          <w:color w:val="000000"/>
          <w:sz w:val="32"/>
        </w:rPr>
        <w:instrText xml:space="preserve"> TOC \o "1-3" \h \z \u </w:instrText>
      </w:r>
      <w:r w:rsidRPr="003963B8">
        <w:rPr>
          <w:color w:val="000000"/>
          <w:sz w:val="32"/>
        </w:rPr>
        <w:fldChar w:fldCharType="separate"/>
      </w:r>
      <w:hyperlink w:anchor="_Toc195099368" w:history="1">
        <w:r w:rsidR="00D5446F" w:rsidRPr="005C5504">
          <w:rPr>
            <w:rStyle w:val="Hypertextovprepojenie"/>
            <w:noProof/>
          </w:rPr>
          <w:t>1.</w:t>
        </w:r>
        <w:r w:rsidR="00D5446F">
          <w:rPr>
            <w:rFonts w:asciiTheme="minorHAnsi" w:eastAsiaTheme="minorEastAsia" w:hAnsiTheme="minorHAnsi" w:cstheme="minorBidi"/>
            <w:b w:val="0"/>
            <w:caps w:val="0"/>
            <w:noProof/>
            <w:sz w:val="22"/>
            <w:szCs w:val="22"/>
            <w:lang w:eastAsia="sk-SK"/>
            <w14:shadow w14:blurRad="0" w14:dist="0" w14:dir="0" w14:sx="0" w14:sy="0" w14:kx="0" w14:ky="0" w14:algn="none">
              <w14:srgbClr w14:val="000000"/>
            </w14:shadow>
          </w:rPr>
          <w:tab/>
        </w:r>
        <w:r w:rsidR="00D5446F" w:rsidRPr="005C5504">
          <w:rPr>
            <w:rStyle w:val="Hypertextovprepojenie"/>
            <w:noProof/>
          </w:rPr>
          <w:t>Úvod</w:t>
        </w:r>
        <w:r w:rsidR="00D5446F">
          <w:rPr>
            <w:noProof/>
            <w:webHidden/>
          </w:rPr>
          <w:tab/>
        </w:r>
        <w:r w:rsidR="00D5446F">
          <w:rPr>
            <w:noProof/>
            <w:webHidden/>
          </w:rPr>
          <w:fldChar w:fldCharType="begin"/>
        </w:r>
        <w:r w:rsidR="00D5446F">
          <w:rPr>
            <w:noProof/>
            <w:webHidden/>
          </w:rPr>
          <w:instrText xml:space="preserve"> PAGEREF _Toc195099368 \h </w:instrText>
        </w:r>
        <w:r w:rsidR="00D5446F">
          <w:rPr>
            <w:noProof/>
            <w:webHidden/>
          </w:rPr>
        </w:r>
        <w:r w:rsidR="00D5446F">
          <w:rPr>
            <w:noProof/>
            <w:webHidden/>
          </w:rPr>
          <w:fldChar w:fldCharType="separate"/>
        </w:r>
        <w:r w:rsidR="008978B3">
          <w:rPr>
            <w:noProof/>
            <w:webHidden/>
          </w:rPr>
          <w:t>3</w:t>
        </w:r>
        <w:r w:rsidR="00D5446F">
          <w:rPr>
            <w:noProof/>
            <w:webHidden/>
          </w:rPr>
          <w:fldChar w:fldCharType="end"/>
        </w:r>
      </w:hyperlink>
    </w:p>
    <w:p w14:paraId="6AE310F9" w14:textId="49575126" w:rsidR="00D5446F" w:rsidRDefault="00D5446F">
      <w:pPr>
        <w:pStyle w:val="Obsah1"/>
        <w:rPr>
          <w:rFonts w:asciiTheme="minorHAnsi" w:eastAsiaTheme="minorEastAsia" w:hAnsiTheme="minorHAnsi" w:cstheme="minorBidi"/>
          <w:b w:val="0"/>
          <w:caps w:val="0"/>
          <w:noProof/>
          <w:sz w:val="22"/>
          <w:szCs w:val="22"/>
          <w:lang w:eastAsia="sk-SK"/>
          <w14:shadow w14:blurRad="0" w14:dist="0" w14:dir="0" w14:sx="0" w14:sy="0" w14:kx="0" w14:ky="0" w14:algn="none">
            <w14:srgbClr w14:val="000000"/>
          </w14:shadow>
        </w:rPr>
      </w:pPr>
      <w:hyperlink w:anchor="_Toc195099369" w:history="1">
        <w:r w:rsidRPr="005C5504">
          <w:rPr>
            <w:rStyle w:val="Hypertextovprepojenie"/>
            <w:noProof/>
          </w:rPr>
          <w:t>2.</w:t>
        </w:r>
        <w:r>
          <w:rPr>
            <w:rFonts w:asciiTheme="minorHAnsi" w:eastAsiaTheme="minorEastAsia" w:hAnsiTheme="minorHAnsi" w:cstheme="minorBidi"/>
            <w:b w:val="0"/>
            <w:caps w:val="0"/>
            <w:noProof/>
            <w:sz w:val="22"/>
            <w:szCs w:val="22"/>
            <w:lang w:eastAsia="sk-SK"/>
            <w14:shadow w14:blurRad="0" w14:dist="0" w14:dir="0" w14:sx="0" w14:sy="0" w14:kx="0" w14:ky="0" w14:algn="none">
              <w14:srgbClr w14:val="000000"/>
            </w14:shadow>
          </w:rPr>
          <w:tab/>
        </w:r>
        <w:r w:rsidRPr="005C5504">
          <w:rPr>
            <w:rStyle w:val="Hypertextovprepojenie"/>
            <w:noProof/>
          </w:rPr>
          <w:t>Definície a použité pojmy</w:t>
        </w:r>
        <w:r>
          <w:rPr>
            <w:noProof/>
            <w:webHidden/>
          </w:rPr>
          <w:tab/>
        </w:r>
        <w:r>
          <w:rPr>
            <w:noProof/>
            <w:webHidden/>
          </w:rPr>
          <w:fldChar w:fldCharType="begin"/>
        </w:r>
        <w:r>
          <w:rPr>
            <w:noProof/>
            <w:webHidden/>
          </w:rPr>
          <w:instrText xml:space="preserve"> PAGEREF _Toc195099369 \h </w:instrText>
        </w:r>
        <w:r>
          <w:rPr>
            <w:noProof/>
            <w:webHidden/>
          </w:rPr>
        </w:r>
        <w:r>
          <w:rPr>
            <w:noProof/>
            <w:webHidden/>
          </w:rPr>
          <w:fldChar w:fldCharType="separate"/>
        </w:r>
        <w:r w:rsidR="008978B3">
          <w:rPr>
            <w:noProof/>
            <w:webHidden/>
          </w:rPr>
          <w:t>4</w:t>
        </w:r>
        <w:r>
          <w:rPr>
            <w:noProof/>
            <w:webHidden/>
          </w:rPr>
          <w:fldChar w:fldCharType="end"/>
        </w:r>
      </w:hyperlink>
    </w:p>
    <w:p w14:paraId="240F03D0" w14:textId="2D979B56" w:rsidR="00D5446F" w:rsidRDefault="00D5446F">
      <w:pPr>
        <w:pStyle w:val="Obsah1"/>
        <w:rPr>
          <w:rFonts w:asciiTheme="minorHAnsi" w:eastAsiaTheme="minorEastAsia" w:hAnsiTheme="minorHAnsi" w:cstheme="minorBidi"/>
          <w:b w:val="0"/>
          <w:caps w:val="0"/>
          <w:noProof/>
          <w:sz w:val="22"/>
          <w:szCs w:val="22"/>
          <w:lang w:eastAsia="sk-SK"/>
          <w14:shadow w14:blurRad="0" w14:dist="0" w14:dir="0" w14:sx="0" w14:sy="0" w14:kx="0" w14:ky="0" w14:algn="none">
            <w14:srgbClr w14:val="000000"/>
          </w14:shadow>
        </w:rPr>
      </w:pPr>
      <w:hyperlink w:anchor="_Toc195099370" w:history="1">
        <w:r w:rsidRPr="005C5504">
          <w:rPr>
            <w:rStyle w:val="Hypertextovprepojenie"/>
            <w:noProof/>
          </w:rPr>
          <w:t>3.</w:t>
        </w:r>
        <w:r>
          <w:rPr>
            <w:rFonts w:asciiTheme="minorHAnsi" w:eastAsiaTheme="minorEastAsia" w:hAnsiTheme="minorHAnsi" w:cstheme="minorBidi"/>
            <w:b w:val="0"/>
            <w:caps w:val="0"/>
            <w:noProof/>
            <w:sz w:val="22"/>
            <w:szCs w:val="22"/>
            <w:lang w:eastAsia="sk-SK"/>
            <w14:shadow w14:blurRad="0" w14:dist="0" w14:dir="0" w14:sx="0" w14:sy="0" w14:kx="0" w14:ky="0" w14:algn="none">
              <w14:srgbClr w14:val="000000"/>
            </w14:shadow>
          </w:rPr>
          <w:tab/>
        </w:r>
        <w:r w:rsidRPr="005C5504">
          <w:rPr>
            <w:rStyle w:val="Hypertextovprepojenie"/>
            <w:noProof/>
          </w:rPr>
          <w:t>Schválenie žiadosti na školské roky 2025/2026 – 2028/2029</w:t>
        </w:r>
        <w:r>
          <w:rPr>
            <w:noProof/>
            <w:webHidden/>
          </w:rPr>
          <w:tab/>
        </w:r>
        <w:r>
          <w:rPr>
            <w:noProof/>
            <w:webHidden/>
          </w:rPr>
          <w:fldChar w:fldCharType="begin"/>
        </w:r>
        <w:r>
          <w:rPr>
            <w:noProof/>
            <w:webHidden/>
          </w:rPr>
          <w:instrText xml:space="preserve"> PAGEREF _Toc195099370 \h </w:instrText>
        </w:r>
        <w:r>
          <w:rPr>
            <w:noProof/>
            <w:webHidden/>
          </w:rPr>
        </w:r>
        <w:r>
          <w:rPr>
            <w:noProof/>
            <w:webHidden/>
          </w:rPr>
          <w:fldChar w:fldCharType="separate"/>
        </w:r>
        <w:r w:rsidR="008978B3">
          <w:rPr>
            <w:noProof/>
            <w:webHidden/>
          </w:rPr>
          <w:t>8</w:t>
        </w:r>
        <w:r>
          <w:rPr>
            <w:noProof/>
            <w:webHidden/>
          </w:rPr>
          <w:fldChar w:fldCharType="end"/>
        </w:r>
      </w:hyperlink>
    </w:p>
    <w:p w14:paraId="6F121701" w14:textId="24960BCD" w:rsidR="00D5446F" w:rsidRDefault="00D5446F">
      <w:pPr>
        <w:pStyle w:val="Obsah1"/>
        <w:rPr>
          <w:rFonts w:asciiTheme="minorHAnsi" w:eastAsiaTheme="minorEastAsia" w:hAnsiTheme="minorHAnsi" w:cstheme="minorBidi"/>
          <w:b w:val="0"/>
          <w:caps w:val="0"/>
          <w:noProof/>
          <w:sz w:val="22"/>
          <w:szCs w:val="22"/>
          <w:lang w:eastAsia="sk-SK"/>
          <w14:shadow w14:blurRad="0" w14:dist="0" w14:dir="0" w14:sx="0" w14:sy="0" w14:kx="0" w14:ky="0" w14:algn="none">
            <w14:srgbClr w14:val="000000"/>
          </w14:shadow>
        </w:rPr>
      </w:pPr>
      <w:hyperlink w:anchor="_Toc195099371" w:history="1">
        <w:r w:rsidRPr="005C5504">
          <w:rPr>
            <w:rStyle w:val="Hypertextovprepojenie"/>
            <w:noProof/>
          </w:rPr>
          <w:t>4.</w:t>
        </w:r>
        <w:r>
          <w:rPr>
            <w:rFonts w:asciiTheme="minorHAnsi" w:eastAsiaTheme="minorEastAsia" w:hAnsiTheme="minorHAnsi" w:cstheme="minorBidi"/>
            <w:b w:val="0"/>
            <w:caps w:val="0"/>
            <w:noProof/>
            <w:sz w:val="22"/>
            <w:szCs w:val="22"/>
            <w:lang w:eastAsia="sk-SK"/>
            <w14:shadow w14:blurRad="0" w14:dist="0" w14:dir="0" w14:sx="0" w14:sy="0" w14:kx="0" w14:ky="0" w14:algn="none">
              <w14:srgbClr w14:val="000000"/>
            </w14:shadow>
          </w:rPr>
          <w:tab/>
        </w:r>
        <w:r w:rsidRPr="005C5504">
          <w:rPr>
            <w:rStyle w:val="Hypertextovprepojenie"/>
            <w:noProof/>
          </w:rPr>
          <w:t>Oprávnené náklady</w:t>
        </w:r>
        <w:r>
          <w:rPr>
            <w:noProof/>
            <w:webHidden/>
          </w:rPr>
          <w:tab/>
        </w:r>
        <w:r>
          <w:rPr>
            <w:noProof/>
            <w:webHidden/>
          </w:rPr>
          <w:fldChar w:fldCharType="begin"/>
        </w:r>
        <w:r>
          <w:rPr>
            <w:noProof/>
            <w:webHidden/>
          </w:rPr>
          <w:instrText xml:space="preserve"> PAGEREF _Toc195099371 \h </w:instrText>
        </w:r>
        <w:r>
          <w:rPr>
            <w:noProof/>
            <w:webHidden/>
          </w:rPr>
        </w:r>
        <w:r>
          <w:rPr>
            <w:noProof/>
            <w:webHidden/>
          </w:rPr>
          <w:fldChar w:fldCharType="separate"/>
        </w:r>
        <w:r w:rsidR="008978B3">
          <w:rPr>
            <w:noProof/>
            <w:webHidden/>
          </w:rPr>
          <w:t>11</w:t>
        </w:r>
        <w:r>
          <w:rPr>
            <w:noProof/>
            <w:webHidden/>
          </w:rPr>
          <w:fldChar w:fldCharType="end"/>
        </w:r>
      </w:hyperlink>
    </w:p>
    <w:p w14:paraId="24097667" w14:textId="25220BC6" w:rsidR="00D5446F" w:rsidRDefault="00D5446F">
      <w:pPr>
        <w:pStyle w:val="Obsah1"/>
        <w:rPr>
          <w:rFonts w:asciiTheme="minorHAnsi" w:eastAsiaTheme="minorEastAsia" w:hAnsiTheme="minorHAnsi" w:cstheme="minorBidi"/>
          <w:b w:val="0"/>
          <w:caps w:val="0"/>
          <w:noProof/>
          <w:sz w:val="22"/>
          <w:szCs w:val="22"/>
          <w:lang w:eastAsia="sk-SK"/>
          <w14:shadow w14:blurRad="0" w14:dist="0" w14:dir="0" w14:sx="0" w14:sy="0" w14:kx="0" w14:ky="0" w14:algn="none">
            <w14:srgbClr w14:val="000000"/>
          </w14:shadow>
        </w:rPr>
      </w:pPr>
      <w:hyperlink w:anchor="_Toc195099372" w:history="1">
        <w:r w:rsidRPr="005C5504">
          <w:rPr>
            <w:rStyle w:val="Hypertextovprepojenie"/>
            <w:noProof/>
          </w:rPr>
          <w:t>5.</w:t>
        </w:r>
        <w:r>
          <w:rPr>
            <w:rFonts w:asciiTheme="minorHAnsi" w:eastAsiaTheme="minorEastAsia" w:hAnsiTheme="minorHAnsi" w:cstheme="minorBidi"/>
            <w:b w:val="0"/>
            <w:caps w:val="0"/>
            <w:noProof/>
            <w:sz w:val="22"/>
            <w:szCs w:val="22"/>
            <w:lang w:eastAsia="sk-SK"/>
            <w14:shadow w14:blurRad="0" w14:dist="0" w14:dir="0" w14:sx="0" w14:sy="0" w14:kx="0" w14:ky="0" w14:algn="none">
              <w14:srgbClr w14:val="000000"/>
            </w14:shadow>
          </w:rPr>
          <w:tab/>
        </w:r>
        <w:r w:rsidRPr="005C5504">
          <w:rPr>
            <w:rStyle w:val="Hypertextovprepojenie"/>
            <w:noProof/>
          </w:rPr>
          <w:t>Povinné oznamovanie</w:t>
        </w:r>
        <w:r>
          <w:rPr>
            <w:noProof/>
            <w:webHidden/>
          </w:rPr>
          <w:tab/>
        </w:r>
        <w:r>
          <w:rPr>
            <w:noProof/>
            <w:webHidden/>
          </w:rPr>
          <w:fldChar w:fldCharType="begin"/>
        </w:r>
        <w:r>
          <w:rPr>
            <w:noProof/>
            <w:webHidden/>
          </w:rPr>
          <w:instrText xml:space="preserve"> PAGEREF _Toc195099372 \h </w:instrText>
        </w:r>
        <w:r>
          <w:rPr>
            <w:noProof/>
            <w:webHidden/>
          </w:rPr>
        </w:r>
        <w:r>
          <w:rPr>
            <w:noProof/>
            <w:webHidden/>
          </w:rPr>
          <w:fldChar w:fldCharType="separate"/>
        </w:r>
        <w:r w:rsidR="008978B3">
          <w:rPr>
            <w:noProof/>
            <w:webHidden/>
          </w:rPr>
          <w:t>17</w:t>
        </w:r>
        <w:r>
          <w:rPr>
            <w:noProof/>
            <w:webHidden/>
          </w:rPr>
          <w:fldChar w:fldCharType="end"/>
        </w:r>
      </w:hyperlink>
    </w:p>
    <w:p w14:paraId="1A101CC5" w14:textId="443AB905" w:rsidR="00D5446F" w:rsidRDefault="00D5446F">
      <w:pPr>
        <w:pStyle w:val="Obsah1"/>
        <w:rPr>
          <w:rFonts w:asciiTheme="minorHAnsi" w:eastAsiaTheme="minorEastAsia" w:hAnsiTheme="minorHAnsi" w:cstheme="minorBidi"/>
          <w:b w:val="0"/>
          <w:caps w:val="0"/>
          <w:noProof/>
          <w:sz w:val="22"/>
          <w:szCs w:val="22"/>
          <w:lang w:eastAsia="sk-SK"/>
          <w14:shadow w14:blurRad="0" w14:dist="0" w14:dir="0" w14:sx="0" w14:sy="0" w14:kx="0" w14:ky="0" w14:algn="none">
            <w14:srgbClr w14:val="000000"/>
          </w14:shadow>
        </w:rPr>
      </w:pPr>
      <w:hyperlink w:anchor="_Toc195099373" w:history="1">
        <w:r w:rsidRPr="005C5504">
          <w:rPr>
            <w:rStyle w:val="Hypertextovprepojenie"/>
            <w:noProof/>
          </w:rPr>
          <w:t>6.</w:t>
        </w:r>
        <w:r>
          <w:rPr>
            <w:rFonts w:asciiTheme="minorHAnsi" w:eastAsiaTheme="minorEastAsia" w:hAnsiTheme="minorHAnsi" w:cstheme="minorBidi"/>
            <w:b w:val="0"/>
            <w:caps w:val="0"/>
            <w:noProof/>
            <w:sz w:val="22"/>
            <w:szCs w:val="22"/>
            <w:lang w:eastAsia="sk-SK"/>
            <w14:shadow w14:blurRad="0" w14:dist="0" w14:dir="0" w14:sx="0" w14:sy="0" w14:kx="0" w14:ky="0" w14:algn="none">
              <w14:srgbClr w14:val="000000"/>
            </w14:shadow>
          </w:rPr>
          <w:tab/>
        </w:r>
        <w:r w:rsidRPr="005C5504">
          <w:rPr>
            <w:rStyle w:val="Hypertextovprepojenie"/>
            <w:noProof/>
          </w:rPr>
          <w:t>Záznamy a ich uchovanie</w:t>
        </w:r>
        <w:r>
          <w:rPr>
            <w:noProof/>
            <w:webHidden/>
          </w:rPr>
          <w:tab/>
        </w:r>
        <w:r>
          <w:rPr>
            <w:noProof/>
            <w:webHidden/>
          </w:rPr>
          <w:fldChar w:fldCharType="begin"/>
        </w:r>
        <w:r>
          <w:rPr>
            <w:noProof/>
            <w:webHidden/>
          </w:rPr>
          <w:instrText xml:space="preserve"> PAGEREF _Toc195099373 \h </w:instrText>
        </w:r>
        <w:r>
          <w:rPr>
            <w:noProof/>
            <w:webHidden/>
          </w:rPr>
        </w:r>
        <w:r>
          <w:rPr>
            <w:noProof/>
            <w:webHidden/>
          </w:rPr>
          <w:fldChar w:fldCharType="separate"/>
        </w:r>
        <w:r w:rsidR="008978B3">
          <w:rPr>
            <w:noProof/>
            <w:webHidden/>
          </w:rPr>
          <w:t>17</w:t>
        </w:r>
        <w:r>
          <w:rPr>
            <w:noProof/>
            <w:webHidden/>
          </w:rPr>
          <w:fldChar w:fldCharType="end"/>
        </w:r>
      </w:hyperlink>
    </w:p>
    <w:p w14:paraId="772C72C0" w14:textId="6793D3AB" w:rsidR="00D5446F" w:rsidRDefault="00D5446F">
      <w:pPr>
        <w:pStyle w:val="Obsah1"/>
        <w:rPr>
          <w:rFonts w:asciiTheme="minorHAnsi" w:eastAsiaTheme="minorEastAsia" w:hAnsiTheme="minorHAnsi" w:cstheme="minorBidi"/>
          <w:b w:val="0"/>
          <w:caps w:val="0"/>
          <w:noProof/>
          <w:sz w:val="22"/>
          <w:szCs w:val="22"/>
          <w:lang w:eastAsia="sk-SK"/>
          <w14:shadow w14:blurRad="0" w14:dist="0" w14:dir="0" w14:sx="0" w14:sy="0" w14:kx="0" w14:ky="0" w14:algn="none">
            <w14:srgbClr w14:val="000000"/>
          </w14:shadow>
        </w:rPr>
      </w:pPr>
      <w:hyperlink w:anchor="_Toc195099374" w:history="1">
        <w:r w:rsidRPr="005C5504">
          <w:rPr>
            <w:rStyle w:val="Hypertextovprepojenie"/>
            <w:noProof/>
          </w:rPr>
          <w:t>7.</w:t>
        </w:r>
        <w:r>
          <w:rPr>
            <w:rFonts w:asciiTheme="minorHAnsi" w:eastAsiaTheme="minorEastAsia" w:hAnsiTheme="minorHAnsi" w:cstheme="minorBidi"/>
            <w:b w:val="0"/>
            <w:caps w:val="0"/>
            <w:noProof/>
            <w:sz w:val="22"/>
            <w:szCs w:val="22"/>
            <w:lang w:eastAsia="sk-SK"/>
            <w14:shadow w14:blurRad="0" w14:dist="0" w14:dir="0" w14:sx="0" w14:sy="0" w14:kx="0" w14:ky="0" w14:algn="none">
              <w14:srgbClr w14:val="000000"/>
            </w14:shadow>
          </w:rPr>
          <w:tab/>
        </w:r>
        <w:r w:rsidRPr="005C5504">
          <w:rPr>
            <w:rStyle w:val="Hypertextovprepojenie"/>
            <w:noProof/>
          </w:rPr>
          <w:t>Kontroly</w:t>
        </w:r>
        <w:r>
          <w:rPr>
            <w:noProof/>
            <w:webHidden/>
          </w:rPr>
          <w:tab/>
        </w:r>
        <w:r>
          <w:rPr>
            <w:noProof/>
            <w:webHidden/>
          </w:rPr>
          <w:fldChar w:fldCharType="begin"/>
        </w:r>
        <w:r>
          <w:rPr>
            <w:noProof/>
            <w:webHidden/>
          </w:rPr>
          <w:instrText xml:space="preserve"> PAGEREF _Toc195099374 \h </w:instrText>
        </w:r>
        <w:r>
          <w:rPr>
            <w:noProof/>
            <w:webHidden/>
          </w:rPr>
        </w:r>
        <w:r>
          <w:rPr>
            <w:noProof/>
            <w:webHidden/>
          </w:rPr>
          <w:fldChar w:fldCharType="separate"/>
        </w:r>
        <w:r w:rsidR="008978B3">
          <w:rPr>
            <w:noProof/>
            <w:webHidden/>
          </w:rPr>
          <w:t>18</w:t>
        </w:r>
        <w:r>
          <w:rPr>
            <w:noProof/>
            <w:webHidden/>
          </w:rPr>
          <w:fldChar w:fldCharType="end"/>
        </w:r>
      </w:hyperlink>
    </w:p>
    <w:p w14:paraId="7F3B30FF" w14:textId="11B70682" w:rsidR="00D5446F" w:rsidRDefault="00D5446F">
      <w:pPr>
        <w:pStyle w:val="Obsah1"/>
        <w:rPr>
          <w:rFonts w:asciiTheme="minorHAnsi" w:eastAsiaTheme="minorEastAsia" w:hAnsiTheme="minorHAnsi" w:cstheme="minorBidi"/>
          <w:b w:val="0"/>
          <w:caps w:val="0"/>
          <w:noProof/>
          <w:sz w:val="22"/>
          <w:szCs w:val="22"/>
          <w:lang w:eastAsia="sk-SK"/>
          <w14:shadow w14:blurRad="0" w14:dist="0" w14:dir="0" w14:sx="0" w14:sy="0" w14:kx="0" w14:ky="0" w14:algn="none">
            <w14:srgbClr w14:val="000000"/>
          </w14:shadow>
        </w:rPr>
      </w:pPr>
      <w:hyperlink w:anchor="_Toc195099375" w:history="1">
        <w:r w:rsidRPr="005C5504">
          <w:rPr>
            <w:rStyle w:val="Hypertextovprepojenie"/>
            <w:noProof/>
          </w:rPr>
          <w:t>8.</w:t>
        </w:r>
        <w:r>
          <w:rPr>
            <w:rFonts w:asciiTheme="minorHAnsi" w:eastAsiaTheme="minorEastAsia" w:hAnsiTheme="minorHAnsi" w:cstheme="minorBidi"/>
            <w:b w:val="0"/>
            <w:caps w:val="0"/>
            <w:noProof/>
            <w:sz w:val="22"/>
            <w:szCs w:val="22"/>
            <w:lang w:eastAsia="sk-SK"/>
            <w14:shadow w14:blurRad="0" w14:dist="0" w14:dir="0" w14:sx="0" w14:sy="0" w14:kx="0" w14:ky="0" w14:algn="none">
              <w14:srgbClr w14:val="000000"/>
            </w14:shadow>
          </w:rPr>
          <w:tab/>
        </w:r>
        <w:r w:rsidRPr="005C5504">
          <w:rPr>
            <w:rStyle w:val="Hypertextovprepojenie"/>
            <w:noProof/>
          </w:rPr>
          <w:t>Kontakt</w:t>
        </w:r>
        <w:r>
          <w:rPr>
            <w:noProof/>
            <w:webHidden/>
          </w:rPr>
          <w:tab/>
        </w:r>
        <w:r>
          <w:rPr>
            <w:noProof/>
            <w:webHidden/>
          </w:rPr>
          <w:fldChar w:fldCharType="begin"/>
        </w:r>
        <w:r>
          <w:rPr>
            <w:noProof/>
            <w:webHidden/>
          </w:rPr>
          <w:instrText xml:space="preserve"> PAGEREF _Toc195099375 \h </w:instrText>
        </w:r>
        <w:r>
          <w:rPr>
            <w:noProof/>
            <w:webHidden/>
          </w:rPr>
        </w:r>
        <w:r>
          <w:rPr>
            <w:noProof/>
            <w:webHidden/>
          </w:rPr>
          <w:fldChar w:fldCharType="separate"/>
        </w:r>
        <w:r w:rsidR="008978B3">
          <w:rPr>
            <w:noProof/>
            <w:webHidden/>
          </w:rPr>
          <w:t>19</w:t>
        </w:r>
        <w:r>
          <w:rPr>
            <w:noProof/>
            <w:webHidden/>
          </w:rPr>
          <w:fldChar w:fldCharType="end"/>
        </w:r>
      </w:hyperlink>
    </w:p>
    <w:p w14:paraId="1CD3B394" w14:textId="3E38BDCA" w:rsidR="00D5446F" w:rsidRDefault="00D5446F">
      <w:pPr>
        <w:pStyle w:val="Obsah1"/>
        <w:rPr>
          <w:rFonts w:asciiTheme="minorHAnsi" w:eastAsiaTheme="minorEastAsia" w:hAnsiTheme="minorHAnsi" w:cstheme="minorBidi"/>
          <w:b w:val="0"/>
          <w:caps w:val="0"/>
          <w:noProof/>
          <w:sz w:val="22"/>
          <w:szCs w:val="22"/>
          <w:lang w:eastAsia="sk-SK"/>
          <w14:shadow w14:blurRad="0" w14:dist="0" w14:dir="0" w14:sx="0" w14:sy="0" w14:kx="0" w14:ky="0" w14:algn="none">
            <w14:srgbClr w14:val="000000"/>
          </w14:shadow>
        </w:rPr>
      </w:pPr>
      <w:hyperlink w:anchor="_Toc195099376" w:history="1">
        <w:r w:rsidRPr="005C5504">
          <w:rPr>
            <w:rStyle w:val="Hypertextovprepojenie"/>
            <w:noProof/>
          </w:rPr>
          <w:t>9.</w:t>
        </w:r>
        <w:r>
          <w:rPr>
            <w:rFonts w:asciiTheme="minorHAnsi" w:eastAsiaTheme="minorEastAsia" w:hAnsiTheme="minorHAnsi" w:cstheme="minorBidi"/>
            <w:b w:val="0"/>
            <w:caps w:val="0"/>
            <w:noProof/>
            <w:sz w:val="22"/>
            <w:szCs w:val="22"/>
            <w:lang w:eastAsia="sk-SK"/>
            <w14:shadow w14:blurRad="0" w14:dist="0" w14:dir="0" w14:sx="0" w14:sy="0" w14:kx="0" w14:ky="0" w14:algn="none">
              <w14:srgbClr w14:val="000000"/>
            </w14:shadow>
          </w:rPr>
          <w:tab/>
        </w:r>
        <w:r w:rsidRPr="005C5504">
          <w:rPr>
            <w:rStyle w:val="Hypertextovprepojenie"/>
            <w:noProof/>
          </w:rPr>
          <w:t>Prílohy</w:t>
        </w:r>
        <w:r>
          <w:rPr>
            <w:noProof/>
            <w:webHidden/>
          </w:rPr>
          <w:tab/>
        </w:r>
        <w:r>
          <w:rPr>
            <w:noProof/>
            <w:webHidden/>
          </w:rPr>
          <w:fldChar w:fldCharType="begin"/>
        </w:r>
        <w:r>
          <w:rPr>
            <w:noProof/>
            <w:webHidden/>
          </w:rPr>
          <w:instrText xml:space="preserve"> PAGEREF _Toc195099376 \h </w:instrText>
        </w:r>
        <w:r>
          <w:rPr>
            <w:noProof/>
            <w:webHidden/>
          </w:rPr>
        </w:r>
        <w:r>
          <w:rPr>
            <w:noProof/>
            <w:webHidden/>
          </w:rPr>
          <w:fldChar w:fldCharType="separate"/>
        </w:r>
        <w:r w:rsidR="008978B3">
          <w:rPr>
            <w:noProof/>
            <w:webHidden/>
          </w:rPr>
          <w:t>19</w:t>
        </w:r>
        <w:r>
          <w:rPr>
            <w:noProof/>
            <w:webHidden/>
          </w:rPr>
          <w:fldChar w:fldCharType="end"/>
        </w:r>
      </w:hyperlink>
    </w:p>
    <w:p w14:paraId="7D309AFD" w14:textId="009D01DF" w:rsidR="00960D65" w:rsidRPr="003963B8" w:rsidRDefault="00960D65">
      <w:r w:rsidRPr="003963B8">
        <w:rPr>
          <w:b/>
          <w:bCs/>
          <w:color w:val="000000"/>
          <w:sz w:val="32"/>
        </w:rPr>
        <w:fldChar w:fldCharType="end"/>
      </w:r>
    </w:p>
    <w:p w14:paraId="4CB6DB23" w14:textId="77777777" w:rsidR="009958FB" w:rsidRPr="003963B8" w:rsidRDefault="009958FB" w:rsidP="009958FB">
      <w:pPr>
        <w:pStyle w:val="Obsah4"/>
        <w:spacing w:line="240" w:lineRule="auto"/>
      </w:pPr>
    </w:p>
    <w:p w14:paraId="1E01B80A" w14:textId="77777777" w:rsidR="009958FB" w:rsidRPr="003963B8" w:rsidRDefault="009958FB" w:rsidP="009958FB">
      <w:pPr>
        <w:jc w:val="both"/>
        <w:rPr>
          <w:b/>
          <w:bCs/>
        </w:rPr>
      </w:pPr>
    </w:p>
    <w:p w14:paraId="42FE27CE" w14:textId="77777777" w:rsidR="00415B31" w:rsidRPr="003963B8" w:rsidRDefault="00415B31" w:rsidP="009958FB">
      <w:pPr>
        <w:jc w:val="both"/>
        <w:rPr>
          <w:b/>
          <w:bCs/>
        </w:rPr>
      </w:pPr>
    </w:p>
    <w:p w14:paraId="2B49F150" w14:textId="77777777" w:rsidR="00415B31" w:rsidRPr="003963B8" w:rsidRDefault="00415B31" w:rsidP="009958FB">
      <w:pPr>
        <w:jc w:val="both"/>
        <w:rPr>
          <w:b/>
          <w:bCs/>
        </w:rPr>
      </w:pPr>
    </w:p>
    <w:p w14:paraId="4EBB5DFB" w14:textId="77777777" w:rsidR="00722009" w:rsidRPr="003963B8" w:rsidRDefault="00722009" w:rsidP="009958FB">
      <w:pPr>
        <w:jc w:val="both"/>
        <w:rPr>
          <w:b/>
          <w:bCs/>
        </w:rPr>
      </w:pPr>
    </w:p>
    <w:p w14:paraId="051150CF" w14:textId="77777777" w:rsidR="00415B31" w:rsidRPr="003963B8" w:rsidRDefault="00415B31" w:rsidP="009958FB">
      <w:pPr>
        <w:jc w:val="both"/>
        <w:rPr>
          <w:b/>
          <w:bCs/>
        </w:rPr>
      </w:pPr>
    </w:p>
    <w:p w14:paraId="0455DAE3" w14:textId="77777777" w:rsidR="00415B31" w:rsidRPr="003963B8" w:rsidRDefault="00415B31" w:rsidP="009958FB">
      <w:pPr>
        <w:jc w:val="both"/>
        <w:rPr>
          <w:b/>
          <w:bCs/>
        </w:rPr>
      </w:pPr>
    </w:p>
    <w:p w14:paraId="6CBAE717" w14:textId="77777777" w:rsidR="00770D11" w:rsidRPr="003963B8" w:rsidRDefault="00770D11" w:rsidP="009958FB">
      <w:pPr>
        <w:jc w:val="both"/>
        <w:rPr>
          <w:b/>
          <w:bCs/>
        </w:rPr>
      </w:pPr>
    </w:p>
    <w:p w14:paraId="59405923" w14:textId="77777777" w:rsidR="00770D11" w:rsidRPr="003963B8" w:rsidRDefault="00770D11" w:rsidP="009958FB">
      <w:pPr>
        <w:jc w:val="both"/>
        <w:rPr>
          <w:b/>
          <w:bCs/>
        </w:rPr>
      </w:pPr>
    </w:p>
    <w:p w14:paraId="14A87041" w14:textId="77777777" w:rsidR="00770D11" w:rsidRPr="003963B8" w:rsidRDefault="00770D11" w:rsidP="009958FB">
      <w:pPr>
        <w:jc w:val="both"/>
        <w:rPr>
          <w:b/>
          <w:bCs/>
        </w:rPr>
      </w:pPr>
    </w:p>
    <w:p w14:paraId="1CE72D9B" w14:textId="77777777" w:rsidR="00770D11" w:rsidRPr="003963B8" w:rsidRDefault="00770D11" w:rsidP="009958FB">
      <w:pPr>
        <w:jc w:val="both"/>
        <w:rPr>
          <w:b/>
          <w:bCs/>
        </w:rPr>
      </w:pPr>
    </w:p>
    <w:p w14:paraId="6BCD4B6D" w14:textId="77777777" w:rsidR="00770D11" w:rsidRPr="003963B8" w:rsidRDefault="00770D11" w:rsidP="009958FB">
      <w:pPr>
        <w:jc w:val="both"/>
        <w:rPr>
          <w:b/>
          <w:bCs/>
        </w:rPr>
      </w:pPr>
    </w:p>
    <w:p w14:paraId="3DD396AC" w14:textId="77777777" w:rsidR="00770D11" w:rsidRPr="003963B8" w:rsidRDefault="00770D11" w:rsidP="009958FB">
      <w:pPr>
        <w:jc w:val="both"/>
        <w:rPr>
          <w:b/>
          <w:bCs/>
        </w:rPr>
      </w:pPr>
    </w:p>
    <w:p w14:paraId="79482AE8" w14:textId="77777777" w:rsidR="00770D11" w:rsidRPr="003963B8" w:rsidRDefault="00770D11" w:rsidP="009958FB">
      <w:pPr>
        <w:jc w:val="both"/>
        <w:rPr>
          <w:b/>
          <w:bCs/>
        </w:rPr>
      </w:pPr>
    </w:p>
    <w:p w14:paraId="60A31219" w14:textId="77777777" w:rsidR="00770D11" w:rsidRPr="003963B8" w:rsidRDefault="00770D11" w:rsidP="009958FB">
      <w:pPr>
        <w:jc w:val="both"/>
        <w:rPr>
          <w:b/>
          <w:bCs/>
        </w:rPr>
      </w:pPr>
    </w:p>
    <w:p w14:paraId="6AFA20D2" w14:textId="77777777" w:rsidR="00770D11" w:rsidRPr="003963B8" w:rsidRDefault="00770D11" w:rsidP="009958FB">
      <w:pPr>
        <w:jc w:val="both"/>
        <w:rPr>
          <w:b/>
          <w:bCs/>
        </w:rPr>
      </w:pPr>
    </w:p>
    <w:p w14:paraId="18CA0D08" w14:textId="77777777" w:rsidR="00770D11" w:rsidRPr="003963B8" w:rsidRDefault="00770D11" w:rsidP="009958FB">
      <w:pPr>
        <w:jc w:val="both"/>
        <w:rPr>
          <w:b/>
          <w:bCs/>
        </w:rPr>
      </w:pPr>
    </w:p>
    <w:p w14:paraId="1A629F62" w14:textId="77777777" w:rsidR="00770D11" w:rsidRPr="003963B8" w:rsidRDefault="00770D11" w:rsidP="009958FB">
      <w:pPr>
        <w:jc w:val="both"/>
        <w:rPr>
          <w:b/>
          <w:bCs/>
        </w:rPr>
      </w:pPr>
    </w:p>
    <w:p w14:paraId="54894446" w14:textId="77777777" w:rsidR="00770D11" w:rsidRPr="003963B8" w:rsidRDefault="00770D11" w:rsidP="009958FB">
      <w:pPr>
        <w:jc w:val="both"/>
        <w:rPr>
          <w:b/>
          <w:bCs/>
        </w:rPr>
      </w:pPr>
    </w:p>
    <w:p w14:paraId="310D0AD2" w14:textId="77777777" w:rsidR="00770D11" w:rsidRPr="003963B8" w:rsidRDefault="00770D11" w:rsidP="009958FB">
      <w:pPr>
        <w:jc w:val="both"/>
        <w:rPr>
          <w:b/>
          <w:bCs/>
        </w:rPr>
      </w:pPr>
    </w:p>
    <w:p w14:paraId="5C64E883" w14:textId="77777777" w:rsidR="00770D11" w:rsidRPr="003963B8" w:rsidRDefault="00770D11" w:rsidP="009958FB">
      <w:pPr>
        <w:jc w:val="both"/>
        <w:rPr>
          <w:b/>
          <w:bCs/>
        </w:rPr>
      </w:pPr>
    </w:p>
    <w:p w14:paraId="2638DBB5" w14:textId="77777777" w:rsidR="007679A7" w:rsidRPr="003963B8" w:rsidRDefault="007679A7" w:rsidP="009958FB">
      <w:pPr>
        <w:jc w:val="both"/>
        <w:rPr>
          <w:b/>
          <w:bCs/>
        </w:rPr>
      </w:pPr>
    </w:p>
    <w:p w14:paraId="6E517ABB" w14:textId="77777777" w:rsidR="007679A7" w:rsidRPr="003963B8" w:rsidRDefault="007679A7" w:rsidP="009958FB">
      <w:pPr>
        <w:jc w:val="both"/>
        <w:rPr>
          <w:b/>
          <w:bCs/>
        </w:rPr>
      </w:pPr>
    </w:p>
    <w:p w14:paraId="46DE38D1" w14:textId="77777777" w:rsidR="007679A7" w:rsidRPr="003963B8" w:rsidRDefault="007679A7" w:rsidP="009958FB">
      <w:pPr>
        <w:jc w:val="both"/>
        <w:rPr>
          <w:b/>
          <w:bCs/>
        </w:rPr>
      </w:pPr>
    </w:p>
    <w:p w14:paraId="56367E85" w14:textId="77777777" w:rsidR="00DD7A50" w:rsidRPr="003963B8" w:rsidRDefault="00DD7A50" w:rsidP="009958FB">
      <w:pPr>
        <w:jc w:val="both"/>
        <w:rPr>
          <w:b/>
          <w:bCs/>
        </w:rPr>
      </w:pPr>
    </w:p>
    <w:p w14:paraId="03A090EF" w14:textId="77777777" w:rsidR="009958FB" w:rsidRPr="003963B8" w:rsidRDefault="009958FB" w:rsidP="00D41B26">
      <w:pPr>
        <w:pStyle w:val="Nadpis1"/>
      </w:pPr>
      <w:bookmarkStart w:id="2" w:name="_Toc506378612"/>
      <w:bookmarkStart w:id="3" w:name="_Toc506378613"/>
      <w:bookmarkStart w:id="4" w:name="_Toc417027662"/>
      <w:bookmarkStart w:id="5" w:name="_Toc482711879"/>
      <w:bookmarkStart w:id="6" w:name="_Toc195099368"/>
      <w:bookmarkEnd w:id="2"/>
      <w:bookmarkEnd w:id="3"/>
      <w:r w:rsidRPr="003963B8">
        <w:t>Úvod</w:t>
      </w:r>
      <w:bookmarkEnd w:id="4"/>
      <w:bookmarkEnd w:id="5"/>
      <w:bookmarkEnd w:id="6"/>
    </w:p>
    <w:p w14:paraId="41E4C16B" w14:textId="77777777" w:rsidR="009958FB" w:rsidRPr="003963B8" w:rsidRDefault="009958FB" w:rsidP="009958FB">
      <w:pPr>
        <w:jc w:val="both"/>
      </w:pPr>
    </w:p>
    <w:p w14:paraId="7FDD003B" w14:textId="77777777" w:rsidR="6EE6386E" w:rsidRPr="003963B8" w:rsidRDefault="12BC8514" w:rsidP="00B3104C">
      <w:pPr>
        <w:pStyle w:val="Einzug1"/>
        <w:tabs>
          <w:tab w:val="clear" w:pos="993"/>
          <w:tab w:val="left" w:pos="540"/>
        </w:tabs>
        <w:spacing w:after="120"/>
        <w:ind w:left="284"/>
        <w:rPr>
          <w:sz w:val="24"/>
          <w:szCs w:val="24"/>
          <w:lang w:val="sk-SK" w:eastAsia="sk-SK"/>
        </w:rPr>
      </w:pPr>
      <w:r w:rsidRPr="003963B8">
        <w:rPr>
          <w:sz w:val="24"/>
          <w:szCs w:val="24"/>
          <w:lang w:val="sk-SK"/>
        </w:rPr>
        <w:t>Program poskytovania pomoci na dodávanie a distribúciu ovocia, zeleniny, mlieka a výrobkov z nich (ďalej len „Školský program“) pre deti a žiakov v školách je súčasťou Spoločnej organizácie poľnohospodárskych trhov a je upravený právnymi aktmi Európskej únie (ďalej len „EÚ“):</w:t>
      </w:r>
      <w:r w:rsidR="6EE6386E" w:rsidRPr="003963B8">
        <w:rPr>
          <w:sz w:val="24"/>
          <w:szCs w:val="24"/>
          <w:lang w:val="sk-SK" w:eastAsia="sk-SK"/>
        </w:rPr>
        <w:t xml:space="preserve"> </w:t>
      </w:r>
    </w:p>
    <w:p w14:paraId="5C5ED9E2" w14:textId="77777777" w:rsidR="00797BA5" w:rsidRPr="003963B8" w:rsidRDefault="00EF6779" w:rsidP="00253500">
      <w:pPr>
        <w:numPr>
          <w:ilvl w:val="0"/>
          <w:numId w:val="2"/>
        </w:numPr>
        <w:tabs>
          <w:tab w:val="clear" w:pos="720"/>
          <w:tab w:val="num" w:pos="360"/>
        </w:tabs>
        <w:spacing w:after="120"/>
        <w:ind w:left="357" w:hanging="357"/>
        <w:jc w:val="both"/>
      </w:pPr>
      <w:r w:rsidRPr="003963B8">
        <w:rPr>
          <w:b/>
        </w:rPr>
        <w:t>n</w:t>
      </w:r>
      <w:r w:rsidR="00806BD2" w:rsidRPr="003963B8">
        <w:rPr>
          <w:b/>
        </w:rPr>
        <w:t xml:space="preserve">ariadenie Európskeho parlamentu a Rady (EÚ) č. 1308/2013 </w:t>
      </w:r>
      <w:r w:rsidR="00806BD2" w:rsidRPr="003963B8">
        <w:t>zo 17. decembra 2013, ktorým sa vytvára spoločná organizácia trhov s poľnohospodárskymi výrobkami, a ktorým sa zrušujú nariadenia Rady (EHS) č. 922/72, (EHS) č. 234/79, (ES)</w:t>
      </w:r>
      <w:r w:rsidR="00473169" w:rsidRPr="003963B8">
        <w:t xml:space="preserve"> </w:t>
      </w:r>
      <w:r w:rsidR="00806BD2" w:rsidRPr="003963B8">
        <w:t>č</w:t>
      </w:r>
      <w:r w:rsidR="00473169" w:rsidRPr="003963B8">
        <w:t>. </w:t>
      </w:r>
      <w:r w:rsidR="00806BD2" w:rsidRPr="003963B8">
        <w:t>1037/2001 a (ES) č</w:t>
      </w:r>
      <w:r w:rsidR="00473169" w:rsidRPr="003963B8">
        <w:t>. </w:t>
      </w:r>
      <w:r w:rsidR="00806BD2" w:rsidRPr="003963B8">
        <w:t>1234/2007</w:t>
      </w:r>
      <w:r w:rsidR="00577905" w:rsidRPr="003963B8">
        <w:t xml:space="preserve"> </w:t>
      </w:r>
      <w:r w:rsidR="004E68A0" w:rsidRPr="003963B8">
        <w:t xml:space="preserve">(Ú. v. EÚ L 347, 20.12.2013) v platnom znení </w:t>
      </w:r>
      <w:r w:rsidR="00577905" w:rsidRPr="003963B8">
        <w:t>(ďalej len „nariadenie EP a Rady č. 1308/2013“),</w:t>
      </w:r>
    </w:p>
    <w:p w14:paraId="5F5F7B71" w14:textId="77777777" w:rsidR="00F0670E" w:rsidRPr="003963B8" w:rsidRDefault="00B61334" w:rsidP="00253500">
      <w:pPr>
        <w:numPr>
          <w:ilvl w:val="0"/>
          <w:numId w:val="2"/>
        </w:numPr>
        <w:tabs>
          <w:tab w:val="clear" w:pos="720"/>
          <w:tab w:val="num" w:pos="360"/>
        </w:tabs>
        <w:spacing w:after="120"/>
        <w:ind w:left="357" w:hanging="357"/>
        <w:jc w:val="both"/>
      </w:pPr>
      <w:r w:rsidRPr="003963B8">
        <w:rPr>
          <w:b/>
          <w:bCs/>
        </w:rPr>
        <w:t xml:space="preserve">nariadenie Rady (EÚ) č. 1370/2013 </w:t>
      </w:r>
      <w:r w:rsidRPr="003963B8">
        <w:rPr>
          <w:bCs/>
        </w:rPr>
        <w:t xml:space="preserve">zo 16. decembra 2013, ktorým sa určujú opatrenia týkajúce sa stanovovania niektorých druhov pomoci a náhrad súvisiacich so spoločnou organizáciou trhov s poľnohospodárskymi výrobkami </w:t>
      </w:r>
      <w:r w:rsidR="004E68A0" w:rsidRPr="003963B8">
        <w:t>(Ú. v. EÚ L 346, 20.12.2013) v platnom znení</w:t>
      </w:r>
      <w:r w:rsidR="004E68A0" w:rsidRPr="003963B8">
        <w:rPr>
          <w:bCs/>
        </w:rPr>
        <w:t xml:space="preserve"> </w:t>
      </w:r>
      <w:r w:rsidR="00577905" w:rsidRPr="003963B8">
        <w:rPr>
          <w:bCs/>
        </w:rPr>
        <w:t>(</w:t>
      </w:r>
      <w:r w:rsidRPr="003963B8">
        <w:t>ďalej len „nariadenie Rady (EÚ) č. 1370/2013“</w:t>
      </w:r>
      <w:r w:rsidR="00B3104C" w:rsidRPr="003963B8">
        <w:t>)</w:t>
      </w:r>
      <w:r w:rsidRPr="003963B8">
        <w:rPr>
          <w:bCs/>
        </w:rPr>
        <w:t>,</w:t>
      </w:r>
    </w:p>
    <w:p w14:paraId="0A8A7D0C" w14:textId="77777777" w:rsidR="00C74209" w:rsidRPr="003963B8" w:rsidRDefault="00C74209" w:rsidP="00253500">
      <w:pPr>
        <w:numPr>
          <w:ilvl w:val="0"/>
          <w:numId w:val="2"/>
        </w:numPr>
        <w:tabs>
          <w:tab w:val="clear" w:pos="720"/>
          <w:tab w:val="num" w:pos="360"/>
        </w:tabs>
        <w:spacing w:after="120"/>
        <w:ind w:left="357" w:hanging="357"/>
        <w:jc w:val="both"/>
      </w:pPr>
      <w:r w:rsidRPr="003963B8">
        <w:rPr>
          <w:b/>
          <w:szCs w:val="22"/>
        </w:rPr>
        <w:t xml:space="preserve">delegované nariadenie Komisie (EÚ) 2017/40 </w:t>
      </w:r>
      <w:r w:rsidRPr="003963B8">
        <w:rPr>
          <w:bCs/>
        </w:rPr>
        <w:t>z 3. novembra 2016, ktorým sa dopĺňa nariadenie Európskeho parlamentu a Rady (EÚ) č. 1308/2013 v súvislosti s pomocou Únie na dodávanie ovocia a zeleniny, banánov a mlieka vo vzdelávacích zariadeniach a</w:t>
      </w:r>
      <w:r w:rsidR="00473169" w:rsidRPr="003963B8">
        <w:rPr>
          <w:bCs/>
        </w:rPr>
        <w:t> </w:t>
      </w:r>
      <w:r w:rsidRPr="003963B8">
        <w:rPr>
          <w:bCs/>
        </w:rPr>
        <w:t>ktorým sa mení vykonávacie nariadenie Komisie (EÚ) č. 907/2014</w:t>
      </w:r>
      <w:r w:rsidR="00101754" w:rsidRPr="003963B8">
        <w:rPr>
          <w:bCs/>
        </w:rPr>
        <w:t xml:space="preserve"> (ďalej len</w:t>
      </w:r>
      <w:r w:rsidR="00801AF7" w:rsidRPr="003963B8">
        <w:rPr>
          <w:bCs/>
        </w:rPr>
        <w:t> </w:t>
      </w:r>
      <w:r w:rsidR="00101754" w:rsidRPr="003963B8">
        <w:rPr>
          <w:bCs/>
        </w:rPr>
        <w:t>„delegované nariadenie Komisie (EÚ) 2017/40“)</w:t>
      </w:r>
      <w:r w:rsidRPr="003963B8">
        <w:rPr>
          <w:bCs/>
        </w:rPr>
        <w:t>,</w:t>
      </w:r>
    </w:p>
    <w:p w14:paraId="7DEBF99E" w14:textId="77777777" w:rsidR="00C74209" w:rsidRPr="003963B8" w:rsidRDefault="00C74209" w:rsidP="00253500">
      <w:pPr>
        <w:numPr>
          <w:ilvl w:val="0"/>
          <w:numId w:val="2"/>
        </w:numPr>
        <w:tabs>
          <w:tab w:val="clear" w:pos="720"/>
          <w:tab w:val="num" w:pos="360"/>
        </w:tabs>
        <w:spacing w:after="120"/>
        <w:ind w:left="357" w:hanging="357"/>
        <w:jc w:val="both"/>
      </w:pPr>
      <w:r w:rsidRPr="003963B8">
        <w:rPr>
          <w:b/>
        </w:rPr>
        <w:t xml:space="preserve">vykonávacie nariadenie Komisie (EÚ) </w:t>
      </w:r>
      <w:r w:rsidR="00F20D07" w:rsidRPr="003963B8">
        <w:rPr>
          <w:b/>
        </w:rPr>
        <w:t xml:space="preserve">2017/39 </w:t>
      </w:r>
      <w:r w:rsidRPr="003963B8">
        <w:rPr>
          <w:bCs/>
        </w:rPr>
        <w:t>z 3. novembra 2016 o pravidlách uplatňovania nariadenia Európskeho parlamentu a Rady (EÚ) č. 1308/2013 v súvislosti s</w:t>
      </w:r>
      <w:r w:rsidR="00801AF7" w:rsidRPr="003963B8">
        <w:rPr>
          <w:bCs/>
        </w:rPr>
        <w:t> </w:t>
      </w:r>
      <w:r w:rsidRPr="003963B8">
        <w:rPr>
          <w:bCs/>
        </w:rPr>
        <w:t>pomocou Únie na dodávanie ovocia, zeleniny, banánov a mlieka vo vzdelávacích zariadeniach</w:t>
      </w:r>
      <w:r w:rsidR="00101754" w:rsidRPr="003963B8">
        <w:rPr>
          <w:bCs/>
        </w:rPr>
        <w:t xml:space="preserve"> (ďalej len „</w:t>
      </w:r>
      <w:r w:rsidR="00090CBD" w:rsidRPr="003963B8">
        <w:rPr>
          <w:bCs/>
        </w:rPr>
        <w:t>vykonávacie</w:t>
      </w:r>
      <w:r w:rsidR="00101754" w:rsidRPr="003963B8">
        <w:rPr>
          <w:bCs/>
        </w:rPr>
        <w:t xml:space="preserve"> nariadenie Komisie (EÚ) 2017/39“)</w:t>
      </w:r>
      <w:r w:rsidR="00B419C9" w:rsidRPr="003963B8">
        <w:rPr>
          <w:bCs/>
        </w:rPr>
        <w:t>,</w:t>
      </w:r>
    </w:p>
    <w:p w14:paraId="60D40E72" w14:textId="77777777" w:rsidR="009958FB" w:rsidRPr="003963B8" w:rsidRDefault="009958FB" w:rsidP="009958FB">
      <w:pPr>
        <w:pStyle w:val="Psmo"/>
        <w:tabs>
          <w:tab w:val="clear" w:pos="284"/>
          <w:tab w:val="left" w:pos="567"/>
        </w:tabs>
        <w:spacing w:after="120" w:line="240" w:lineRule="auto"/>
        <w:jc w:val="left"/>
        <w:rPr>
          <w:rFonts w:ascii="Times New Roman" w:hAnsi="Times New Roman"/>
          <w:sz w:val="24"/>
        </w:rPr>
      </w:pPr>
      <w:r w:rsidRPr="003963B8">
        <w:rPr>
          <w:rFonts w:ascii="Times New Roman" w:hAnsi="Times New Roman"/>
          <w:sz w:val="24"/>
        </w:rPr>
        <w:t xml:space="preserve">Uvedené nariadenia je možné nájsť </w:t>
      </w:r>
      <w:r w:rsidR="004F45FD" w:rsidRPr="003963B8">
        <w:rPr>
          <w:rFonts w:ascii="Times New Roman" w:hAnsi="Times New Roman"/>
          <w:sz w:val="24"/>
        </w:rPr>
        <w:t>na webovom sídle</w:t>
      </w:r>
      <w:r w:rsidRPr="003963B8">
        <w:rPr>
          <w:rFonts w:ascii="Times New Roman" w:hAnsi="Times New Roman"/>
          <w:sz w:val="24"/>
        </w:rPr>
        <w:t xml:space="preserve"> Úradného vestníka EÚ: </w:t>
      </w:r>
    </w:p>
    <w:p w14:paraId="423B028E" w14:textId="77777777" w:rsidR="009958FB" w:rsidRPr="003963B8" w:rsidRDefault="008B1889" w:rsidP="009958FB">
      <w:pPr>
        <w:pStyle w:val="Psmo"/>
        <w:tabs>
          <w:tab w:val="clear" w:pos="284"/>
          <w:tab w:val="left" w:pos="567"/>
        </w:tabs>
        <w:spacing w:after="120" w:line="240" w:lineRule="auto"/>
        <w:jc w:val="center"/>
        <w:rPr>
          <w:rStyle w:val="Hypertextovprepojenie"/>
          <w:rFonts w:ascii="Times New Roman" w:hAnsi="Times New Roman"/>
          <w:sz w:val="24"/>
        </w:rPr>
      </w:pPr>
      <w:hyperlink r:id="rId8" w:history="1">
        <w:r w:rsidRPr="003963B8">
          <w:rPr>
            <w:rStyle w:val="Hypertextovprepojenie"/>
          </w:rPr>
          <w:t xml:space="preserve"> </w:t>
        </w:r>
        <w:r w:rsidRPr="003963B8">
          <w:rPr>
            <w:rStyle w:val="Hypertextovprepojenie"/>
            <w:rFonts w:ascii="Times New Roman" w:hAnsi="Times New Roman"/>
            <w:b/>
            <w:bCs/>
            <w:sz w:val="24"/>
          </w:rPr>
          <w:t>http://eur-lex.europa.eu/homepage.html?locale=sk</w:t>
        </w:r>
        <w:r w:rsidRPr="003963B8" w:rsidDel="00971603">
          <w:rPr>
            <w:rStyle w:val="Hypertextovprepojenie"/>
            <w:rFonts w:ascii="Times New Roman" w:hAnsi="Times New Roman"/>
            <w:b/>
            <w:bCs/>
            <w:sz w:val="24"/>
          </w:rPr>
          <w:t xml:space="preserve"> </w:t>
        </w:r>
      </w:hyperlink>
    </w:p>
    <w:p w14:paraId="6CDDE4F0" w14:textId="77777777" w:rsidR="00A8109C" w:rsidRPr="003963B8" w:rsidRDefault="00A8109C" w:rsidP="009958FB">
      <w:pPr>
        <w:pStyle w:val="Psmo"/>
        <w:tabs>
          <w:tab w:val="left" w:pos="567"/>
        </w:tabs>
        <w:spacing w:after="120" w:line="240" w:lineRule="auto"/>
        <w:rPr>
          <w:rFonts w:ascii="Times New Roman" w:hAnsi="Times New Roman"/>
          <w:bCs/>
          <w:sz w:val="24"/>
        </w:rPr>
      </w:pPr>
    </w:p>
    <w:p w14:paraId="17A4C5D9" w14:textId="6B0D515C" w:rsidR="009958FB" w:rsidRPr="003963B8" w:rsidRDefault="001B5861" w:rsidP="009958FB">
      <w:pPr>
        <w:pStyle w:val="Psmo"/>
        <w:tabs>
          <w:tab w:val="left" w:pos="567"/>
        </w:tabs>
        <w:spacing w:after="120" w:line="240" w:lineRule="auto"/>
        <w:rPr>
          <w:rFonts w:ascii="Times New Roman" w:hAnsi="Times New Roman"/>
          <w:bCs/>
          <w:sz w:val="24"/>
        </w:rPr>
      </w:pPr>
      <w:r w:rsidRPr="003963B8">
        <w:rPr>
          <w:rFonts w:ascii="Times New Roman" w:hAnsi="Times New Roman"/>
          <w:bCs/>
          <w:sz w:val="24"/>
        </w:rPr>
        <w:t xml:space="preserve">Okrem uvedených nariadení sa na realizáciu a administráciu podpory uplatňujú aj tieto právne predpisy </w:t>
      </w:r>
      <w:r w:rsidR="00B13BE3" w:rsidRPr="003963B8">
        <w:rPr>
          <w:rFonts w:ascii="Times New Roman" w:hAnsi="Times New Roman"/>
          <w:bCs/>
          <w:sz w:val="24"/>
        </w:rPr>
        <w:t>SR</w:t>
      </w:r>
      <w:r w:rsidR="009958FB" w:rsidRPr="003963B8">
        <w:rPr>
          <w:rFonts w:ascii="Times New Roman" w:hAnsi="Times New Roman"/>
          <w:bCs/>
          <w:sz w:val="24"/>
        </w:rPr>
        <w:t>:</w:t>
      </w:r>
    </w:p>
    <w:p w14:paraId="2746D6A6" w14:textId="77777777" w:rsidR="009958FB" w:rsidRPr="003963B8" w:rsidRDefault="009958FB" w:rsidP="00253500">
      <w:pPr>
        <w:numPr>
          <w:ilvl w:val="0"/>
          <w:numId w:val="3"/>
        </w:numPr>
        <w:tabs>
          <w:tab w:val="num" w:pos="360"/>
        </w:tabs>
        <w:spacing w:after="120"/>
        <w:ind w:left="360"/>
        <w:jc w:val="both"/>
      </w:pPr>
      <w:r w:rsidRPr="003963B8">
        <w:rPr>
          <w:b/>
        </w:rPr>
        <w:t xml:space="preserve">zákon č. </w:t>
      </w:r>
      <w:r w:rsidR="004E6122" w:rsidRPr="003963B8">
        <w:rPr>
          <w:b/>
        </w:rPr>
        <w:t>280/2017</w:t>
      </w:r>
      <w:r w:rsidRPr="003963B8">
        <w:rPr>
          <w:b/>
        </w:rPr>
        <w:t xml:space="preserve"> Z. z. </w:t>
      </w:r>
      <w:r w:rsidR="004E6122" w:rsidRPr="003963B8">
        <w:t>o poskytovaní podpory a dotácie v pôdohospodárstve a rozvoji vidieka a o zmene zákona č. 292/2014 Z.</w:t>
      </w:r>
      <w:r w:rsidR="00473169" w:rsidRPr="003963B8">
        <w:t> </w:t>
      </w:r>
      <w:r w:rsidR="004E6122" w:rsidRPr="003963B8">
        <w:t xml:space="preserve">z. o príspevku poskytovanom z európskych </w:t>
      </w:r>
      <w:r w:rsidR="00473169" w:rsidRPr="003963B8">
        <w:t xml:space="preserve">štrukturálnych </w:t>
      </w:r>
      <w:r w:rsidR="00046F48" w:rsidRPr="003963B8">
        <w:t>a investičných fondov a o zmene a doplnení niektorých zákonov v znení neskorších predpisov</w:t>
      </w:r>
      <w:r w:rsidRPr="003963B8">
        <w:t xml:space="preserve"> (ďalej len „zákon č. </w:t>
      </w:r>
      <w:r w:rsidR="00046F48" w:rsidRPr="003963B8">
        <w:t>280</w:t>
      </w:r>
      <w:r w:rsidRPr="003963B8">
        <w:t>/</w:t>
      </w:r>
      <w:r w:rsidR="00046F48" w:rsidRPr="003963B8">
        <w:t xml:space="preserve">2017 </w:t>
      </w:r>
      <w:r w:rsidR="00C4428D" w:rsidRPr="003963B8">
        <w:t>Z. z.</w:t>
      </w:r>
      <w:r w:rsidRPr="003963B8">
        <w:t>“),</w:t>
      </w:r>
    </w:p>
    <w:p w14:paraId="63A55659" w14:textId="77777777" w:rsidR="60EA1303" w:rsidRPr="003963B8" w:rsidRDefault="00B3104C" w:rsidP="00253500">
      <w:pPr>
        <w:pStyle w:val="Odsekzoznamu"/>
        <w:numPr>
          <w:ilvl w:val="0"/>
          <w:numId w:val="3"/>
        </w:numPr>
        <w:tabs>
          <w:tab w:val="clear" w:pos="540"/>
          <w:tab w:val="num" w:pos="284"/>
        </w:tabs>
        <w:spacing w:after="120"/>
        <w:ind w:left="284" w:hanging="284"/>
        <w:rPr>
          <w:b/>
          <w:bCs/>
          <w:lang w:val="sk-SK"/>
        </w:rPr>
      </w:pPr>
      <w:r w:rsidRPr="003963B8">
        <w:rPr>
          <w:b/>
          <w:bCs/>
          <w:szCs w:val="24"/>
          <w:lang w:val="sk-SK"/>
        </w:rPr>
        <w:t xml:space="preserve"> </w:t>
      </w:r>
      <w:r w:rsidR="60EA1303" w:rsidRPr="003963B8">
        <w:rPr>
          <w:b/>
          <w:bCs/>
          <w:szCs w:val="24"/>
          <w:lang w:val="sk-SK"/>
        </w:rPr>
        <w:t>nariadenie vlády Slovenskej republiky č. 200/2019 Z. z.</w:t>
      </w:r>
      <w:r w:rsidR="60EA1303" w:rsidRPr="003963B8">
        <w:rPr>
          <w:szCs w:val="24"/>
          <w:lang w:val="sk-SK"/>
        </w:rPr>
        <w:t xml:space="preserve"> o poskytovaní pomoci</w:t>
      </w:r>
      <w:r w:rsidR="008135F3" w:rsidRPr="003963B8">
        <w:rPr>
          <w:szCs w:val="24"/>
          <w:lang w:val="sk-SK"/>
        </w:rPr>
        <w:br/>
      </w:r>
      <w:r w:rsidR="60EA1303" w:rsidRPr="003963B8">
        <w:rPr>
          <w:szCs w:val="24"/>
          <w:lang w:val="sk-SK"/>
        </w:rPr>
        <w:t xml:space="preserve">na dodávanie a distribúciu ovocia a zeleniny, mlieka a výrobkov z nich pre deti a žiakov v školách </w:t>
      </w:r>
      <w:r w:rsidR="00EE68DA" w:rsidRPr="003963B8">
        <w:rPr>
          <w:szCs w:val="24"/>
          <w:lang w:val="sk-SK"/>
        </w:rPr>
        <w:t xml:space="preserve">v platnom znení </w:t>
      </w:r>
      <w:r w:rsidR="60EA1303" w:rsidRPr="003963B8">
        <w:rPr>
          <w:szCs w:val="24"/>
          <w:lang w:val="sk-SK"/>
        </w:rPr>
        <w:t>(ďalej len „NV č. 200/2019 Z. z.“),</w:t>
      </w:r>
    </w:p>
    <w:p w14:paraId="58EE8F70" w14:textId="77777777" w:rsidR="009958FB" w:rsidRPr="003963B8" w:rsidRDefault="009958FB" w:rsidP="00253500">
      <w:pPr>
        <w:numPr>
          <w:ilvl w:val="0"/>
          <w:numId w:val="3"/>
        </w:numPr>
        <w:tabs>
          <w:tab w:val="num" w:pos="360"/>
        </w:tabs>
        <w:spacing w:after="120"/>
        <w:ind w:left="360"/>
        <w:jc w:val="both"/>
      </w:pPr>
      <w:r w:rsidRPr="003963B8">
        <w:rPr>
          <w:b/>
        </w:rPr>
        <w:t xml:space="preserve">zákon č. 152/1995 Z. z. </w:t>
      </w:r>
      <w:r w:rsidRPr="003963B8">
        <w:t>o potravinách v znení neskorších predpisov (</w:t>
      </w:r>
      <w:r w:rsidRPr="003963B8">
        <w:rPr>
          <w:bCs/>
        </w:rPr>
        <w:t>ď</w:t>
      </w:r>
      <w:r w:rsidR="00113A42" w:rsidRPr="003963B8">
        <w:rPr>
          <w:bCs/>
        </w:rPr>
        <w:t>alej len „zákon č. 152/1995</w:t>
      </w:r>
      <w:r w:rsidR="00C4428D" w:rsidRPr="003963B8">
        <w:rPr>
          <w:bCs/>
        </w:rPr>
        <w:t xml:space="preserve"> Z. z.</w:t>
      </w:r>
      <w:r w:rsidRPr="003963B8">
        <w:rPr>
          <w:bCs/>
        </w:rPr>
        <w:t>“),</w:t>
      </w:r>
    </w:p>
    <w:p w14:paraId="5301A63C" w14:textId="77777777" w:rsidR="00495023" w:rsidRPr="00BC417B" w:rsidRDefault="009958FB" w:rsidP="00253500">
      <w:pPr>
        <w:numPr>
          <w:ilvl w:val="0"/>
          <w:numId w:val="3"/>
        </w:numPr>
        <w:tabs>
          <w:tab w:val="num" w:pos="360"/>
        </w:tabs>
        <w:spacing w:after="120"/>
        <w:ind w:left="360"/>
        <w:jc w:val="both"/>
      </w:pPr>
      <w:r w:rsidRPr="003963B8">
        <w:rPr>
          <w:b/>
        </w:rPr>
        <w:lastRenderedPageBreak/>
        <w:t>zákon č. 431/2002 Z. z.</w:t>
      </w:r>
      <w:r w:rsidRPr="003963B8">
        <w:t xml:space="preserve"> o účtovníctve v znení neskorších predpisov (</w:t>
      </w:r>
      <w:r w:rsidR="00113A42" w:rsidRPr="003963B8">
        <w:rPr>
          <w:bCs/>
        </w:rPr>
        <w:t>ďalej len „zákon č. 431/2002</w:t>
      </w:r>
      <w:r w:rsidR="00C4428D" w:rsidRPr="003963B8">
        <w:rPr>
          <w:bCs/>
        </w:rPr>
        <w:t xml:space="preserve"> Z. z.</w:t>
      </w:r>
      <w:r w:rsidRPr="003963B8">
        <w:rPr>
          <w:bCs/>
        </w:rPr>
        <w:t>“),</w:t>
      </w:r>
    </w:p>
    <w:p w14:paraId="2A5E7951" w14:textId="351C1D41" w:rsidR="00BC417B" w:rsidRPr="00695B6B" w:rsidRDefault="00BC417B" w:rsidP="00253500">
      <w:pPr>
        <w:numPr>
          <w:ilvl w:val="0"/>
          <w:numId w:val="3"/>
        </w:numPr>
        <w:tabs>
          <w:tab w:val="num" w:pos="360"/>
        </w:tabs>
        <w:spacing w:after="120"/>
        <w:ind w:left="360"/>
        <w:jc w:val="both"/>
      </w:pPr>
      <w:r>
        <w:rPr>
          <w:b/>
        </w:rPr>
        <w:t xml:space="preserve">zákon č. </w:t>
      </w:r>
      <w:r>
        <w:t>222/2004 Z. z. o dani z pridanej hodnoty v znení neskorších predpisov (ďalej len „zákon č. 222/2024 Z. z.“)</w:t>
      </w:r>
      <w:r w:rsidR="009548B6">
        <w:t>,</w:t>
      </w:r>
    </w:p>
    <w:p w14:paraId="2B47C2C8" w14:textId="2E9F49A5" w:rsidR="00695B6B" w:rsidRPr="003963B8" w:rsidRDefault="00695B6B" w:rsidP="00253500">
      <w:pPr>
        <w:numPr>
          <w:ilvl w:val="0"/>
          <w:numId w:val="3"/>
        </w:numPr>
        <w:tabs>
          <w:tab w:val="num" w:pos="360"/>
        </w:tabs>
        <w:spacing w:after="120"/>
        <w:ind w:left="360"/>
        <w:jc w:val="both"/>
      </w:pPr>
      <w:r w:rsidRPr="00695B6B">
        <w:t>metodick</w:t>
      </w:r>
      <w:r>
        <w:t>é</w:t>
      </w:r>
      <w:r w:rsidRPr="00695B6B">
        <w:t xml:space="preserve"> usmerneni</w:t>
      </w:r>
      <w:r>
        <w:t>e</w:t>
      </w:r>
      <w:r w:rsidRPr="00695B6B">
        <w:t xml:space="preserve"> č. MF/016144/2025-361 k účtovaniu Školského programu</w:t>
      </w:r>
      <w:r w:rsidR="009548B6">
        <w:t>,</w:t>
      </w:r>
    </w:p>
    <w:p w14:paraId="6F86DC7C" w14:textId="5728CA59" w:rsidR="009958FB" w:rsidRPr="003963B8" w:rsidRDefault="009958FB" w:rsidP="00253500">
      <w:pPr>
        <w:numPr>
          <w:ilvl w:val="0"/>
          <w:numId w:val="3"/>
        </w:numPr>
        <w:tabs>
          <w:tab w:val="clear" w:pos="540"/>
          <w:tab w:val="num" w:pos="284"/>
        </w:tabs>
        <w:spacing w:after="120"/>
        <w:ind w:left="284" w:hanging="284"/>
        <w:jc w:val="both"/>
      </w:pPr>
      <w:r w:rsidRPr="003963B8">
        <w:rPr>
          <w:b/>
        </w:rPr>
        <w:t>zákon č.</w:t>
      </w:r>
      <w:r w:rsidRPr="003963B8">
        <w:t xml:space="preserve"> </w:t>
      </w:r>
      <w:r w:rsidRPr="003963B8">
        <w:rPr>
          <w:b/>
        </w:rPr>
        <w:t>491/2001 Z. z.</w:t>
      </w:r>
      <w:r w:rsidRPr="003963B8">
        <w:t xml:space="preserve"> o organizovaní trhu s vybranými poľnohospodárskymi výrobkami v znení neskorších predpiso</w:t>
      </w:r>
      <w:r w:rsidR="00113A42" w:rsidRPr="003963B8">
        <w:t>v (ďalej len „zákon č. 491/2001</w:t>
      </w:r>
      <w:r w:rsidR="00C4428D" w:rsidRPr="003963B8">
        <w:rPr>
          <w:bCs/>
        </w:rPr>
        <w:t xml:space="preserve"> Z. z.</w:t>
      </w:r>
      <w:r w:rsidR="00113A42" w:rsidRPr="003963B8">
        <w:t>“</w:t>
      </w:r>
      <w:r w:rsidRPr="003963B8">
        <w:t>),</w:t>
      </w:r>
      <w:r w:rsidR="003962E0" w:rsidRPr="003963B8">
        <w:t xml:space="preserve">ustanovenie </w:t>
      </w:r>
      <w:r w:rsidR="007C221E" w:rsidRPr="003963B8">
        <w:t xml:space="preserve">§ 1 a § 2 písm. e) </w:t>
      </w:r>
      <w:r w:rsidR="007C221E" w:rsidRPr="003963B8">
        <w:rPr>
          <w:b/>
        </w:rPr>
        <w:t>vyhlášky Ministerstva pôdohospodárstva a rozvoja vidieka Slovenskej republiky č. 292/2013</w:t>
      </w:r>
      <w:r w:rsidR="007C221E" w:rsidRPr="003963B8">
        <w:t xml:space="preserve"> o ovocných šťavách a niektorých podobných výrobkoch určených na ľudskú spotrebu</w:t>
      </w:r>
      <w:r w:rsidR="004F3C2E" w:rsidRPr="004F3C2E">
        <w:t xml:space="preserve"> </w:t>
      </w:r>
      <w:r w:rsidR="008508F6" w:rsidRPr="003963B8">
        <w:t>v znení neskorších predpisov</w:t>
      </w:r>
      <w:r w:rsidR="0028335E">
        <w:t>,</w:t>
      </w:r>
    </w:p>
    <w:p w14:paraId="23C57C75" w14:textId="77777777" w:rsidR="009958FB" w:rsidRPr="003963B8" w:rsidRDefault="003962E0" w:rsidP="00253500">
      <w:pPr>
        <w:numPr>
          <w:ilvl w:val="0"/>
          <w:numId w:val="3"/>
        </w:numPr>
        <w:tabs>
          <w:tab w:val="clear" w:pos="540"/>
          <w:tab w:val="num" w:pos="284"/>
        </w:tabs>
        <w:spacing w:after="120"/>
        <w:ind w:left="284" w:hanging="284"/>
        <w:jc w:val="both"/>
      </w:pPr>
      <w:r w:rsidRPr="003963B8">
        <w:t xml:space="preserve">ustanovenie </w:t>
      </w:r>
      <w:r w:rsidR="00CE7CFE" w:rsidRPr="003963B8">
        <w:t>§ 2 písm. a)</w:t>
      </w:r>
      <w:r w:rsidR="00BE10D4" w:rsidRPr="003963B8">
        <w:t>,</w:t>
      </w:r>
      <w:r w:rsidR="00CE7CFE" w:rsidRPr="003963B8">
        <w:t xml:space="preserve"> f)</w:t>
      </w:r>
      <w:r w:rsidR="00BE10D4" w:rsidRPr="003963B8">
        <w:t xml:space="preserve"> a g)</w:t>
      </w:r>
      <w:r w:rsidR="00CE7CFE" w:rsidRPr="003963B8">
        <w:t xml:space="preserve"> </w:t>
      </w:r>
      <w:r w:rsidR="00CE7CFE" w:rsidRPr="003963B8">
        <w:rPr>
          <w:b/>
        </w:rPr>
        <w:t>vyhlášky Ministerstva pôdohospodárstva a rozvoja vidieka</w:t>
      </w:r>
      <w:r w:rsidR="00F1299D" w:rsidRPr="003963B8">
        <w:rPr>
          <w:b/>
        </w:rPr>
        <w:t xml:space="preserve"> </w:t>
      </w:r>
      <w:r w:rsidR="00CE7CFE" w:rsidRPr="003963B8">
        <w:rPr>
          <w:b/>
        </w:rPr>
        <w:t>Slovenskej republiky č. 132/2014 Z. z.</w:t>
      </w:r>
      <w:r w:rsidR="00CE7CFE" w:rsidRPr="003963B8">
        <w:t xml:space="preserve"> o spracovanom ovocí a zelenine, jedlých hubách, olejninách, suchých škrupinových plodoch, zemiakoch a výrobkoch z nich</w:t>
      </w:r>
      <w:r w:rsidR="007C221E" w:rsidRPr="003963B8">
        <w:t>,</w:t>
      </w:r>
    </w:p>
    <w:p w14:paraId="6A4459CF" w14:textId="77777777" w:rsidR="00473169" w:rsidRPr="003963B8" w:rsidRDefault="00D51AE0" w:rsidP="00253500">
      <w:pPr>
        <w:numPr>
          <w:ilvl w:val="0"/>
          <w:numId w:val="3"/>
        </w:numPr>
        <w:tabs>
          <w:tab w:val="clear" w:pos="540"/>
          <w:tab w:val="num" w:pos="360"/>
        </w:tabs>
        <w:spacing w:after="120"/>
        <w:ind w:left="360"/>
        <w:jc w:val="both"/>
        <w:rPr>
          <w:b/>
        </w:rPr>
      </w:pPr>
      <w:r w:rsidRPr="003963B8">
        <w:rPr>
          <w:b/>
        </w:rPr>
        <w:t xml:space="preserve">zákon č. 523/2004 Z. z. </w:t>
      </w:r>
      <w:r w:rsidRPr="003963B8">
        <w:t>o rozpočtových pravidlách verejnej správy a o zmene a doplnení niektorých zákonov, v znení neskorších predpisov</w:t>
      </w:r>
      <w:r w:rsidR="00F73909" w:rsidRPr="003963B8">
        <w:t xml:space="preserve"> (ďalej len „zákon č. 523/2004</w:t>
      </w:r>
      <w:r w:rsidR="00702AB8" w:rsidRPr="003963B8">
        <w:t xml:space="preserve"> </w:t>
      </w:r>
      <w:r w:rsidR="00702AB8" w:rsidRPr="003963B8">
        <w:rPr>
          <w:bCs/>
        </w:rPr>
        <w:t>Z. z.</w:t>
      </w:r>
      <w:r w:rsidR="00F73909" w:rsidRPr="003963B8">
        <w:t>“),</w:t>
      </w:r>
    </w:p>
    <w:p w14:paraId="5B365B13" w14:textId="77777777" w:rsidR="00E90D31" w:rsidRPr="003963B8" w:rsidRDefault="00E90D31" w:rsidP="00253500">
      <w:pPr>
        <w:numPr>
          <w:ilvl w:val="0"/>
          <w:numId w:val="3"/>
        </w:numPr>
        <w:tabs>
          <w:tab w:val="clear" w:pos="540"/>
          <w:tab w:val="left" w:pos="284"/>
        </w:tabs>
        <w:suppressAutoHyphens/>
        <w:spacing w:after="120"/>
        <w:ind w:left="284" w:hanging="284"/>
        <w:jc w:val="both"/>
      </w:pPr>
      <w:r w:rsidRPr="003963B8">
        <w:rPr>
          <w:b/>
        </w:rPr>
        <w:t>zákon č. 177/2018 Z. z.</w:t>
      </w:r>
      <w:r w:rsidRPr="003963B8">
        <w:t xml:space="preserve"> o niektorých opatreniach na znižovanie administratívnej záťaže využívaním informačných systémov verejnej správy a o zmene a doplnení niektorých zákonov (zákon proti byrokracii),</w:t>
      </w:r>
      <w:r w:rsidRPr="003963B8">
        <w:rPr>
          <w:b/>
        </w:rPr>
        <w:t xml:space="preserve"> </w:t>
      </w:r>
    </w:p>
    <w:p w14:paraId="4F50D1ED" w14:textId="77777777" w:rsidR="00473169" w:rsidRPr="003963B8" w:rsidRDefault="60EA1303" w:rsidP="00253500">
      <w:pPr>
        <w:pStyle w:val="Odsekzoznamu"/>
        <w:numPr>
          <w:ilvl w:val="0"/>
          <w:numId w:val="3"/>
        </w:numPr>
        <w:tabs>
          <w:tab w:val="clear" w:pos="540"/>
          <w:tab w:val="num" w:pos="360"/>
        </w:tabs>
        <w:spacing w:after="120"/>
        <w:ind w:left="284" w:hanging="284"/>
        <w:rPr>
          <w:b/>
          <w:bCs/>
          <w:lang w:val="sk-SK"/>
        </w:rPr>
      </w:pPr>
      <w:r w:rsidRPr="003963B8">
        <w:rPr>
          <w:b/>
          <w:bCs/>
          <w:lang w:val="sk-SK"/>
        </w:rPr>
        <w:t>Stratégia Slovenskej republiky pre realizáciu Školského programu na školské roky 20</w:t>
      </w:r>
      <w:r w:rsidR="00B01161" w:rsidRPr="003963B8">
        <w:rPr>
          <w:b/>
          <w:bCs/>
          <w:lang w:val="sk-SK"/>
        </w:rPr>
        <w:t>23</w:t>
      </w:r>
      <w:r w:rsidRPr="003963B8">
        <w:rPr>
          <w:b/>
          <w:bCs/>
          <w:lang w:val="sk-SK"/>
        </w:rPr>
        <w:t>/20</w:t>
      </w:r>
      <w:r w:rsidR="00B01161" w:rsidRPr="003963B8">
        <w:rPr>
          <w:b/>
          <w:bCs/>
          <w:lang w:val="sk-SK"/>
        </w:rPr>
        <w:t>24</w:t>
      </w:r>
      <w:r w:rsidRPr="003963B8">
        <w:rPr>
          <w:b/>
          <w:bCs/>
          <w:lang w:val="sk-SK"/>
        </w:rPr>
        <w:t xml:space="preserve"> – 202</w:t>
      </w:r>
      <w:r w:rsidR="00F94CB6" w:rsidRPr="003963B8">
        <w:rPr>
          <w:b/>
          <w:bCs/>
          <w:lang w:val="sk-SK"/>
        </w:rPr>
        <w:t>8</w:t>
      </w:r>
      <w:r w:rsidRPr="003963B8">
        <w:rPr>
          <w:b/>
          <w:bCs/>
          <w:lang w:val="sk-SK"/>
        </w:rPr>
        <w:t>/202</w:t>
      </w:r>
      <w:r w:rsidR="00F94CB6" w:rsidRPr="003963B8">
        <w:rPr>
          <w:b/>
          <w:bCs/>
          <w:lang w:val="sk-SK"/>
        </w:rPr>
        <w:t>9</w:t>
      </w:r>
      <w:r w:rsidRPr="003963B8">
        <w:rPr>
          <w:b/>
          <w:bCs/>
          <w:lang w:val="sk-SK"/>
        </w:rPr>
        <w:t xml:space="preserve"> </w:t>
      </w:r>
      <w:r w:rsidRPr="003963B8">
        <w:rPr>
          <w:lang w:val="sk-SK"/>
        </w:rPr>
        <w:t>(ďalej len „Národná stratégia SR pre Školský program“).</w:t>
      </w:r>
    </w:p>
    <w:p w14:paraId="6A924BC2" w14:textId="77777777" w:rsidR="00332E77" w:rsidRPr="003963B8" w:rsidRDefault="00332E77" w:rsidP="00332E77">
      <w:pPr>
        <w:pStyle w:val="Odsekzoznamu"/>
        <w:spacing w:after="120"/>
        <w:ind w:left="540"/>
        <w:rPr>
          <w:b/>
          <w:bCs/>
          <w:lang w:val="sk-SK"/>
        </w:rPr>
      </w:pPr>
    </w:p>
    <w:p w14:paraId="09714971" w14:textId="77777777" w:rsidR="009958FB" w:rsidRPr="003963B8" w:rsidRDefault="009958FB" w:rsidP="00D41B26">
      <w:pPr>
        <w:pStyle w:val="Nadpis1"/>
      </w:pPr>
      <w:bookmarkStart w:id="7" w:name="_Toc506378615"/>
      <w:bookmarkStart w:id="8" w:name="_Toc506378616"/>
      <w:bookmarkStart w:id="9" w:name="_Toc417027663"/>
      <w:bookmarkStart w:id="10" w:name="_Toc482711880"/>
      <w:bookmarkStart w:id="11" w:name="_Toc195099369"/>
      <w:bookmarkEnd w:id="7"/>
      <w:bookmarkEnd w:id="8"/>
      <w:r w:rsidRPr="003963B8">
        <w:t>Definície a použité pojmy</w:t>
      </w:r>
      <w:bookmarkEnd w:id="9"/>
      <w:bookmarkEnd w:id="10"/>
      <w:bookmarkEnd w:id="11"/>
    </w:p>
    <w:p w14:paraId="5A1B201B" w14:textId="77777777" w:rsidR="009958FB" w:rsidRPr="003963B8" w:rsidRDefault="009958FB" w:rsidP="009958FB">
      <w:pPr>
        <w:pStyle w:val="tl1"/>
      </w:pPr>
    </w:p>
    <w:p w14:paraId="5DABA484" w14:textId="77777777" w:rsidR="003962E0" w:rsidRPr="003963B8" w:rsidRDefault="6EE6386E" w:rsidP="6EE6386E">
      <w:pPr>
        <w:spacing w:after="120"/>
        <w:jc w:val="both"/>
      </w:pPr>
      <w:r w:rsidRPr="003963B8">
        <w:rPr>
          <w:b/>
          <w:bCs/>
        </w:rPr>
        <w:t>Školský program</w:t>
      </w:r>
      <w:r w:rsidR="00B3104C" w:rsidRPr="003963B8">
        <w:rPr>
          <w:b/>
          <w:bCs/>
        </w:rPr>
        <w:t xml:space="preserve"> </w:t>
      </w:r>
      <w:r w:rsidRPr="003963B8">
        <w:t xml:space="preserve">je program </w:t>
      </w:r>
      <w:r w:rsidR="00A74665" w:rsidRPr="003963B8">
        <w:t xml:space="preserve">poskytovania </w:t>
      </w:r>
      <w:r w:rsidRPr="003963B8">
        <w:t>pomoci na dodávani</w:t>
      </w:r>
      <w:r w:rsidR="00A74665" w:rsidRPr="003963B8">
        <w:t>e</w:t>
      </w:r>
      <w:r w:rsidRPr="003963B8">
        <w:t xml:space="preserve"> alebo distribúci</w:t>
      </w:r>
      <w:r w:rsidR="00A74665" w:rsidRPr="003963B8">
        <w:t>u</w:t>
      </w:r>
      <w:r w:rsidRPr="003963B8">
        <w:t xml:space="preserve"> mlieka</w:t>
      </w:r>
      <w:r w:rsidR="008135F3" w:rsidRPr="003963B8">
        <w:br/>
      </w:r>
      <w:r w:rsidR="00587484" w:rsidRPr="003963B8">
        <w:t>a</w:t>
      </w:r>
      <w:r w:rsidRPr="003963B8">
        <w:t xml:space="preserve"> mliečnych výrobkov</w:t>
      </w:r>
      <w:r w:rsidR="00A74665" w:rsidRPr="003963B8">
        <w:t xml:space="preserve">, </w:t>
      </w:r>
      <w:r w:rsidR="00B3104C" w:rsidRPr="003963B8">
        <w:t>dodávani</w:t>
      </w:r>
      <w:r w:rsidR="00A74665" w:rsidRPr="003963B8">
        <w:t>e</w:t>
      </w:r>
      <w:r w:rsidR="00B3104C" w:rsidRPr="003963B8">
        <w:t xml:space="preserve"> </w:t>
      </w:r>
      <w:r w:rsidRPr="003963B8">
        <w:t>ovocia, zeleniny a výrobkov z</w:t>
      </w:r>
      <w:r w:rsidR="00A74665" w:rsidRPr="003963B8">
        <w:t> </w:t>
      </w:r>
      <w:r w:rsidRPr="003963B8">
        <w:t>nich</w:t>
      </w:r>
      <w:r w:rsidR="00A74665" w:rsidRPr="003963B8">
        <w:t xml:space="preserve"> a na sprievodné vzdelávacie opatrenia</w:t>
      </w:r>
      <w:r w:rsidRPr="003963B8">
        <w:t xml:space="preserve"> pre deti a žiakov v školách.</w:t>
      </w:r>
    </w:p>
    <w:p w14:paraId="1CD34DB2" w14:textId="77777777" w:rsidR="00370B21" w:rsidRPr="003963B8" w:rsidRDefault="00370B21" w:rsidP="00370B21">
      <w:pPr>
        <w:rPr>
          <w:color w:val="000000" w:themeColor="text1"/>
        </w:rPr>
      </w:pPr>
      <w:r w:rsidRPr="003963B8">
        <w:rPr>
          <w:b/>
          <w:bCs/>
        </w:rPr>
        <w:t>Žiaci:</w:t>
      </w:r>
    </w:p>
    <w:p w14:paraId="71587529" w14:textId="77777777" w:rsidR="00370B21" w:rsidRPr="003963B8" w:rsidRDefault="00370B21" w:rsidP="00253500">
      <w:pPr>
        <w:pStyle w:val="Odsekzoznamu"/>
        <w:widowControl w:val="0"/>
        <w:numPr>
          <w:ilvl w:val="0"/>
          <w:numId w:val="19"/>
        </w:numPr>
        <w:tabs>
          <w:tab w:val="left" w:pos="2235"/>
        </w:tabs>
        <w:adjustRightInd w:val="0"/>
        <w:spacing w:after="0"/>
        <w:ind w:left="426"/>
        <w:contextualSpacing w:val="0"/>
        <w:textAlignment w:val="baseline"/>
        <w:rPr>
          <w:color w:val="000000" w:themeColor="text1"/>
          <w:lang w:val="sk-SK"/>
        </w:rPr>
      </w:pPr>
      <w:r w:rsidRPr="003963B8">
        <w:rPr>
          <w:lang w:val="sk-SK"/>
        </w:rPr>
        <w:t>deti v materskej škole prevádzkovanej v Slovenskej republike, žiaci základnej školy prevádzkovanej v Slovenskej republike a deti alebo žiaci so špeciálnymi výchovno-vzdelávacími potrebami v škole prevádzkovanej v Slovenskej republike</w:t>
      </w:r>
    </w:p>
    <w:p w14:paraId="69939B61" w14:textId="77777777" w:rsidR="00370B21" w:rsidRPr="003963B8" w:rsidRDefault="00370B21" w:rsidP="00370B21">
      <w:pPr>
        <w:pStyle w:val="Odsekzoznamu"/>
        <w:widowControl w:val="0"/>
        <w:tabs>
          <w:tab w:val="left" w:pos="2235"/>
        </w:tabs>
        <w:adjustRightInd w:val="0"/>
        <w:spacing w:after="0"/>
        <w:ind w:left="426"/>
        <w:contextualSpacing w:val="0"/>
        <w:textAlignment w:val="baseline"/>
        <w:rPr>
          <w:color w:val="000000" w:themeColor="text1"/>
          <w:lang w:val="sk-SK"/>
        </w:rPr>
      </w:pPr>
    </w:p>
    <w:p w14:paraId="5EBCD13F" w14:textId="77777777" w:rsidR="6EE6386E" w:rsidRPr="003963B8" w:rsidRDefault="6EE6386E" w:rsidP="00332E77">
      <w:pPr>
        <w:spacing w:after="120"/>
        <w:jc w:val="both"/>
      </w:pPr>
      <w:r w:rsidRPr="003963B8">
        <w:rPr>
          <w:b/>
          <w:bCs/>
        </w:rPr>
        <w:t xml:space="preserve">Žiadateľom </w:t>
      </w:r>
      <w:r w:rsidRPr="003963B8">
        <w:t>je osoba, ktorá žiada o schválenie poskytovania pomoci na zabezpečovanie činností podľa §1 NV č. 200/2019 Z. z. v príslušnom školskom roku:</w:t>
      </w:r>
    </w:p>
    <w:p w14:paraId="0CB44524" w14:textId="77777777" w:rsidR="00370B21" w:rsidRPr="003963B8" w:rsidRDefault="00370B21" w:rsidP="00253500">
      <w:pPr>
        <w:pStyle w:val="Odsekzoznamu"/>
        <w:widowControl w:val="0"/>
        <w:numPr>
          <w:ilvl w:val="0"/>
          <w:numId w:val="20"/>
        </w:numPr>
        <w:adjustRightInd w:val="0"/>
        <w:spacing w:after="0" w:line="360" w:lineRule="atLeast"/>
        <w:contextualSpacing w:val="0"/>
        <w:textAlignment w:val="baseline"/>
        <w:rPr>
          <w:lang w:val="sk-SK"/>
        </w:rPr>
      </w:pPr>
      <w:r w:rsidRPr="003963B8">
        <w:rPr>
          <w:lang w:val="sk-SK"/>
        </w:rPr>
        <w:t xml:space="preserve">dodávanie alebo distribúciu mliečnych výrobkov uvedených v prílohe č. 1 </w:t>
      </w:r>
      <w:r w:rsidRPr="003963B8">
        <w:rPr>
          <w:color w:val="000000" w:themeColor="text1"/>
          <w:lang w:val="sk-SK"/>
        </w:rPr>
        <w:t>nariadenia vlády SR č. 200/2019 Z. z.</w:t>
      </w:r>
      <w:r w:rsidRPr="003963B8">
        <w:rPr>
          <w:lang w:val="sk-SK"/>
        </w:rPr>
        <w:t xml:space="preserve"> pre žiakov</w:t>
      </w:r>
      <w:r w:rsidR="008135F3" w:rsidRPr="003963B8">
        <w:rPr>
          <w:lang w:val="sk-SK"/>
        </w:rPr>
        <w:t>;</w:t>
      </w:r>
    </w:p>
    <w:p w14:paraId="7ACD3517" w14:textId="77777777" w:rsidR="00370B21" w:rsidRPr="003963B8" w:rsidRDefault="00370B21" w:rsidP="00253500">
      <w:pPr>
        <w:pStyle w:val="Odsekzoznamu"/>
        <w:widowControl w:val="0"/>
        <w:numPr>
          <w:ilvl w:val="0"/>
          <w:numId w:val="20"/>
        </w:numPr>
        <w:tabs>
          <w:tab w:val="left" w:pos="851"/>
        </w:tabs>
        <w:adjustRightInd w:val="0"/>
        <w:spacing w:after="0"/>
        <w:contextualSpacing w:val="0"/>
        <w:textAlignment w:val="baseline"/>
        <w:rPr>
          <w:lang w:val="sk-SK"/>
        </w:rPr>
      </w:pPr>
      <w:r w:rsidRPr="003963B8">
        <w:rPr>
          <w:lang w:val="sk-SK"/>
        </w:rPr>
        <w:t xml:space="preserve">dodávanie ovocia a zeleniny uvedených v prílohe č. 2 </w:t>
      </w:r>
      <w:r w:rsidRPr="003963B8">
        <w:rPr>
          <w:color w:val="000000" w:themeColor="text1"/>
          <w:lang w:val="sk-SK"/>
        </w:rPr>
        <w:t>nariadenia vlády SR č. 200/2019 Z. z.</w:t>
      </w:r>
      <w:r w:rsidRPr="003963B8">
        <w:rPr>
          <w:lang w:val="sk-SK"/>
        </w:rPr>
        <w:t xml:space="preserve"> pre žiakov</w:t>
      </w:r>
      <w:r w:rsidR="008135F3" w:rsidRPr="003963B8">
        <w:rPr>
          <w:lang w:val="sk-SK"/>
        </w:rPr>
        <w:t>;</w:t>
      </w:r>
    </w:p>
    <w:p w14:paraId="2D7AAA58" w14:textId="77777777" w:rsidR="00370B21" w:rsidRPr="003963B8" w:rsidRDefault="00370B21" w:rsidP="00253500">
      <w:pPr>
        <w:pStyle w:val="Odsekzoznamu"/>
        <w:widowControl w:val="0"/>
        <w:numPr>
          <w:ilvl w:val="0"/>
          <w:numId w:val="20"/>
        </w:numPr>
        <w:tabs>
          <w:tab w:val="left" w:pos="851"/>
        </w:tabs>
        <w:adjustRightInd w:val="0"/>
        <w:spacing w:after="0"/>
        <w:contextualSpacing w:val="0"/>
        <w:textAlignment w:val="baseline"/>
        <w:rPr>
          <w:lang w:val="sk-SK"/>
        </w:rPr>
      </w:pPr>
      <w:r w:rsidRPr="003963B8">
        <w:rPr>
          <w:lang w:val="sk-SK"/>
        </w:rPr>
        <w:t>sprievodné vzdelávacie opatrenia</w:t>
      </w:r>
      <w:r w:rsidR="008135F3" w:rsidRPr="003963B8">
        <w:rPr>
          <w:lang w:val="sk-SK"/>
        </w:rPr>
        <w:t>.</w:t>
      </w:r>
    </w:p>
    <w:p w14:paraId="55E5B687" w14:textId="77777777" w:rsidR="00370B21" w:rsidRPr="003963B8" w:rsidRDefault="00370B21" w:rsidP="00370B21">
      <w:pPr>
        <w:pStyle w:val="Odsekzoznamu"/>
        <w:rPr>
          <w:lang w:val="sk-SK"/>
        </w:rPr>
      </w:pPr>
    </w:p>
    <w:p w14:paraId="68983A99" w14:textId="77777777" w:rsidR="00842041" w:rsidRPr="003963B8" w:rsidRDefault="002660B3" w:rsidP="00842041">
      <w:pPr>
        <w:tabs>
          <w:tab w:val="left" w:pos="2235"/>
        </w:tabs>
        <w:suppressAutoHyphens/>
        <w:jc w:val="both"/>
        <w:rPr>
          <w:noProof/>
        </w:rPr>
      </w:pPr>
      <w:r w:rsidRPr="003963B8">
        <w:rPr>
          <w:b/>
          <w:bCs/>
          <w:noProof/>
        </w:rPr>
        <w:lastRenderedPageBreak/>
        <w:t>Pomoc na zabezpečovanie činností</w:t>
      </w:r>
      <w:r w:rsidRPr="003963B8">
        <w:rPr>
          <w:noProof/>
        </w:rPr>
        <w:t xml:space="preserve"> </w:t>
      </w:r>
      <w:r w:rsidRPr="003963B8">
        <w:rPr>
          <w:b/>
          <w:bCs/>
          <w:noProof/>
        </w:rPr>
        <w:t>podľa § 1 písm. a) a b)</w:t>
      </w:r>
      <w:r w:rsidRPr="003963B8">
        <w:rPr>
          <w:noProof/>
        </w:rPr>
        <w:t xml:space="preserve"> nariadenia vlády SR č. 200/2019 Z. z. možno poskytnúť </w:t>
      </w:r>
      <w:r w:rsidRPr="003963B8">
        <w:rPr>
          <w:noProof/>
          <w:u w:val="single"/>
        </w:rPr>
        <w:t>podnikateľovi</w:t>
      </w:r>
      <w:r w:rsidRPr="003963B8">
        <w:rPr>
          <w:noProof/>
        </w:rPr>
        <w:t xml:space="preserve">. </w:t>
      </w:r>
    </w:p>
    <w:p w14:paraId="330CEC74" w14:textId="0E217A06" w:rsidR="00842041" w:rsidRPr="003963B8" w:rsidRDefault="002660B3" w:rsidP="00842041">
      <w:pPr>
        <w:tabs>
          <w:tab w:val="left" w:pos="2235"/>
        </w:tabs>
        <w:suppressAutoHyphens/>
        <w:jc w:val="both"/>
        <w:rPr>
          <w:noProof/>
          <w:u w:val="single"/>
        </w:rPr>
      </w:pPr>
      <w:r w:rsidRPr="003963B8">
        <w:rPr>
          <w:b/>
          <w:bCs/>
          <w:noProof/>
        </w:rPr>
        <w:t>Pomoc na zabezpečovanie činností podľa § 1 písm. c)</w:t>
      </w:r>
      <w:r w:rsidRPr="003963B8">
        <w:rPr>
          <w:noProof/>
        </w:rPr>
        <w:t xml:space="preserve"> nariadenia vlády SR č. 200/2019 </w:t>
      </w:r>
      <w:r w:rsidR="00474A5B">
        <w:rPr>
          <w:noProof/>
        </w:rPr>
        <w:br/>
      </w:r>
      <w:r w:rsidRPr="003963B8">
        <w:rPr>
          <w:noProof/>
        </w:rPr>
        <w:t xml:space="preserve">Z. z. prepojených s cieľom školského programu </w:t>
      </w:r>
      <w:r w:rsidRPr="003963B8">
        <w:rPr>
          <w:b/>
          <w:bCs/>
          <w:noProof/>
        </w:rPr>
        <w:t>zvyšovať konzumáciu mliečnych výrobkov alebo ovocia a zeleniny</w:t>
      </w:r>
      <w:r w:rsidRPr="003963B8">
        <w:rPr>
          <w:noProof/>
        </w:rPr>
        <w:t xml:space="preserve"> možno poskytnúť fyzickej osobe – </w:t>
      </w:r>
      <w:r w:rsidRPr="003963B8">
        <w:rPr>
          <w:noProof/>
          <w:u w:val="single"/>
        </w:rPr>
        <w:t>podnikateľovi alebo právnickej osobe</w:t>
      </w:r>
      <w:r w:rsidR="00842041" w:rsidRPr="003963B8">
        <w:rPr>
          <w:noProof/>
          <w:u w:val="single"/>
        </w:rPr>
        <w:t>.</w:t>
      </w:r>
    </w:p>
    <w:p w14:paraId="11D7F510" w14:textId="1AD3D7AF" w:rsidR="002660B3" w:rsidRPr="003963B8" w:rsidRDefault="00842041" w:rsidP="00842041">
      <w:pPr>
        <w:tabs>
          <w:tab w:val="left" w:pos="2235"/>
        </w:tabs>
        <w:suppressAutoHyphens/>
        <w:jc w:val="both"/>
      </w:pPr>
      <w:r w:rsidRPr="003963B8">
        <w:rPr>
          <w:b/>
          <w:bCs/>
          <w:noProof/>
        </w:rPr>
        <w:t>Pomoc na zabezpečovanie činností podľa § 1 písm. c)</w:t>
      </w:r>
      <w:r w:rsidRPr="003963B8">
        <w:rPr>
          <w:noProof/>
        </w:rPr>
        <w:t xml:space="preserve"> </w:t>
      </w:r>
      <w:r w:rsidR="002660B3" w:rsidRPr="003963B8">
        <w:rPr>
          <w:noProof/>
        </w:rPr>
        <w:t xml:space="preserve">nariadenia vlády SR č. 200/2019 </w:t>
      </w:r>
      <w:r w:rsidR="00474A5B">
        <w:rPr>
          <w:noProof/>
        </w:rPr>
        <w:br/>
      </w:r>
      <w:r w:rsidR="002660B3" w:rsidRPr="003963B8">
        <w:rPr>
          <w:noProof/>
        </w:rPr>
        <w:t>Z</w:t>
      </w:r>
      <w:r w:rsidR="002660B3" w:rsidRPr="00D5446F">
        <w:rPr>
          <w:noProof/>
        </w:rPr>
        <w:t>. z.</w:t>
      </w:r>
      <w:r w:rsidR="00D5446F">
        <w:rPr>
          <w:rFonts w:ascii="Source Sans Pro" w:hAnsi="Source Sans Pro"/>
          <w:color w:val="000000"/>
          <w:sz w:val="29"/>
          <w:szCs w:val="29"/>
          <w:shd w:val="clear" w:color="auto" w:fill="F3F2F1"/>
        </w:rPr>
        <w:t xml:space="preserve"> </w:t>
      </w:r>
      <w:r w:rsidR="002660B3" w:rsidRPr="00D5446F">
        <w:rPr>
          <w:noProof/>
        </w:rPr>
        <w:t>prepojených</w:t>
      </w:r>
      <w:r w:rsidR="002660B3" w:rsidRPr="003963B8">
        <w:rPr>
          <w:noProof/>
        </w:rPr>
        <w:t xml:space="preserve"> s cieľom školského programu </w:t>
      </w:r>
      <w:r w:rsidR="002660B3" w:rsidRPr="003963B8">
        <w:rPr>
          <w:b/>
          <w:bCs/>
          <w:noProof/>
        </w:rPr>
        <w:t>zvyšovať konzumáciu včelárskych výrobkov</w:t>
      </w:r>
      <w:r w:rsidR="002660B3" w:rsidRPr="003963B8">
        <w:rPr>
          <w:noProof/>
        </w:rPr>
        <w:t xml:space="preserve"> možno schváliť len </w:t>
      </w:r>
      <w:r w:rsidR="002660B3" w:rsidRPr="003963B8">
        <w:rPr>
          <w:noProof/>
          <w:u w:val="single"/>
        </w:rPr>
        <w:t>včelárskemu združeniu</w:t>
      </w:r>
      <w:r w:rsidR="002660B3" w:rsidRPr="003963B8">
        <w:rPr>
          <w:noProof/>
        </w:rPr>
        <w:t>, ktoré podľa údajov v registri včelstiev k 31. máju kalendárneho roka, v ktorom sa začína včelársky rok, združuje viac ako 1 % včelárov, na ktorých je spolu so včelstvami registrovanými na včelárske združenie registrovaných v registri včelstiev viac ako 1 % včelstiev.</w:t>
      </w:r>
    </w:p>
    <w:p w14:paraId="24E10EE7" w14:textId="77777777" w:rsidR="001A01F8" w:rsidRPr="003963B8" w:rsidRDefault="001A01F8" w:rsidP="00D768B8">
      <w:pPr>
        <w:tabs>
          <w:tab w:val="left" w:pos="2235"/>
        </w:tabs>
        <w:spacing w:after="120"/>
        <w:jc w:val="both"/>
        <w:rPr>
          <w:b/>
        </w:rPr>
      </w:pPr>
    </w:p>
    <w:p w14:paraId="69056E36" w14:textId="77777777" w:rsidR="00D768B8" w:rsidRPr="003963B8" w:rsidRDefault="009F0A9F" w:rsidP="00D768B8">
      <w:pPr>
        <w:tabs>
          <w:tab w:val="left" w:pos="2235"/>
        </w:tabs>
        <w:spacing w:after="120"/>
        <w:jc w:val="both"/>
      </w:pPr>
      <w:r w:rsidRPr="003963B8">
        <w:rPr>
          <w:b/>
        </w:rPr>
        <w:t>Žiadosť o schválenie poskytovania pomoci</w:t>
      </w:r>
      <w:r w:rsidRPr="003963B8">
        <w:t xml:space="preserve"> na zabezpečovanie činností v Školskom programe (ďalej len „žiadosť“) možno schváliť: </w:t>
      </w:r>
    </w:p>
    <w:p w14:paraId="1061F399" w14:textId="77777777" w:rsidR="0052150F" w:rsidRPr="003963B8" w:rsidRDefault="009F0A9F" w:rsidP="00253500">
      <w:pPr>
        <w:pStyle w:val="Odsekzoznamu"/>
        <w:numPr>
          <w:ilvl w:val="0"/>
          <w:numId w:val="8"/>
        </w:numPr>
        <w:spacing w:after="120"/>
        <w:rPr>
          <w:lang w:val="sk-SK"/>
        </w:rPr>
      </w:pPr>
      <w:r w:rsidRPr="003963B8">
        <w:rPr>
          <w:lang w:val="sk-SK"/>
        </w:rPr>
        <w:t>podľa § 1 písm. a) NV č. 200/2019 Z. z.. na dodávanie alebo distribúciu mliečnych výrobkov;</w:t>
      </w:r>
    </w:p>
    <w:p w14:paraId="18CAF03A" w14:textId="77777777" w:rsidR="0052150F" w:rsidRPr="003963B8" w:rsidRDefault="009F0A9F" w:rsidP="00253500">
      <w:pPr>
        <w:pStyle w:val="Odsekzoznamu"/>
        <w:numPr>
          <w:ilvl w:val="0"/>
          <w:numId w:val="8"/>
        </w:numPr>
        <w:spacing w:after="120"/>
        <w:rPr>
          <w:lang w:val="sk-SK"/>
        </w:rPr>
      </w:pPr>
      <w:r w:rsidRPr="003963B8">
        <w:rPr>
          <w:lang w:val="sk-SK"/>
        </w:rPr>
        <w:t>podľa § 1 písm. b)</w:t>
      </w:r>
      <w:r w:rsidR="008135F3" w:rsidRPr="003963B8">
        <w:rPr>
          <w:lang w:val="sk-SK"/>
        </w:rPr>
        <w:t xml:space="preserve"> </w:t>
      </w:r>
      <w:r w:rsidRPr="003963B8">
        <w:rPr>
          <w:lang w:val="sk-SK"/>
        </w:rPr>
        <w:t>NV č. 200/2019 Z. z. na dodávanie ovocia a zeleniny;</w:t>
      </w:r>
    </w:p>
    <w:p w14:paraId="3C6EAB06" w14:textId="77777777" w:rsidR="0052150F" w:rsidRPr="003963B8" w:rsidRDefault="009F0A9F" w:rsidP="00253500">
      <w:pPr>
        <w:pStyle w:val="Odsekzoznamu"/>
        <w:numPr>
          <w:ilvl w:val="0"/>
          <w:numId w:val="8"/>
        </w:numPr>
        <w:spacing w:after="120"/>
        <w:rPr>
          <w:lang w:val="sk-SK"/>
        </w:rPr>
      </w:pPr>
      <w:r w:rsidRPr="003963B8">
        <w:rPr>
          <w:lang w:val="sk-SK"/>
        </w:rPr>
        <w:t>podľa § 1 písm. c) NV č. 200/2019 Z. z. na sprievodné vzdelávacie opatrenia;</w:t>
      </w:r>
    </w:p>
    <w:p w14:paraId="7CA3E9BB" w14:textId="77777777" w:rsidR="00587484" w:rsidRPr="003963B8" w:rsidRDefault="00587484" w:rsidP="00332E77">
      <w:pPr>
        <w:spacing w:after="120"/>
        <w:jc w:val="both"/>
        <w:rPr>
          <w:b/>
        </w:rPr>
      </w:pPr>
    </w:p>
    <w:p w14:paraId="374AA1FF" w14:textId="77777777" w:rsidR="00757A78" w:rsidRPr="003963B8" w:rsidRDefault="009F0A9F" w:rsidP="00332E77">
      <w:pPr>
        <w:spacing w:after="120"/>
        <w:jc w:val="both"/>
      </w:pPr>
      <w:r w:rsidRPr="003963B8">
        <w:rPr>
          <w:b/>
        </w:rPr>
        <w:t>Žiadosť o</w:t>
      </w:r>
      <w:r w:rsidR="00D50463" w:rsidRPr="003963B8">
        <w:rPr>
          <w:b/>
        </w:rPr>
        <w:t xml:space="preserve"> schválenie </w:t>
      </w:r>
      <w:r w:rsidRPr="003963B8">
        <w:rPr>
          <w:b/>
        </w:rPr>
        <w:t>poskytovani</w:t>
      </w:r>
      <w:r w:rsidR="00D50463" w:rsidRPr="003963B8">
        <w:rPr>
          <w:b/>
        </w:rPr>
        <w:t>a</w:t>
      </w:r>
      <w:r w:rsidRPr="003963B8">
        <w:rPr>
          <w:b/>
        </w:rPr>
        <w:t xml:space="preserve"> pomoci</w:t>
      </w:r>
      <w:r w:rsidRPr="003963B8">
        <w:t xml:space="preserve"> na zabezpečovanie činností v Školskom programe podľa</w:t>
      </w:r>
      <w:r w:rsidR="00757A78" w:rsidRPr="003963B8">
        <w:t xml:space="preserve"> </w:t>
      </w:r>
      <w:r w:rsidR="12BC8514" w:rsidRPr="003963B8">
        <w:t>§</w:t>
      </w:r>
      <w:r w:rsidR="12BC8514" w:rsidRPr="003963B8">
        <w:rPr>
          <w:b/>
          <w:bCs/>
        </w:rPr>
        <w:t> </w:t>
      </w:r>
      <w:r w:rsidR="12BC8514" w:rsidRPr="003963B8">
        <w:t>4 ods.</w:t>
      </w:r>
      <w:r w:rsidR="00757A78" w:rsidRPr="003963B8">
        <w:t xml:space="preserve"> </w:t>
      </w:r>
      <w:r w:rsidR="12BC8514" w:rsidRPr="003963B8">
        <w:t xml:space="preserve">1 NV č. 200/2019 Z. z. </w:t>
      </w:r>
      <w:bookmarkStart w:id="12" w:name="_Hlk193694643"/>
      <w:r w:rsidR="002B3ED1" w:rsidRPr="003963B8">
        <w:t>a </w:t>
      </w:r>
      <w:r w:rsidR="002B3ED1" w:rsidRPr="003963B8">
        <w:rPr>
          <w:b/>
          <w:bCs/>
        </w:rPr>
        <w:t xml:space="preserve">žiadosť o zmenu alebo o doplnenie tohto schválenia </w:t>
      </w:r>
      <w:bookmarkEnd w:id="12"/>
      <w:r w:rsidR="002B3ED1" w:rsidRPr="003963B8">
        <w:t xml:space="preserve">podľa § 4 ods. 10 NV č. 200/2019 Z. z. </w:t>
      </w:r>
      <w:r w:rsidR="12BC8514" w:rsidRPr="003963B8">
        <w:t>môže žiadateľ podať na platobnú agentúru</w:t>
      </w:r>
      <w:r w:rsidR="008135F3" w:rsidRPr="003963B8">
        <w:br/>
      </w:r>
      <w:r w:rsidR="12BC8514" w:rsidRPr="003963B8">
        <w:t>do</w:t>
      </w:r>
      <w:r w:rsidR="12BC8514" w:rsidRPr="003963B8">
        <w:rPr>
          <w:b/>
          <w:bCs/>
        </w:rPr>
        <w:t xml:space="preserve"> </w:t>
      </w:r>
      <w:r w:rsidR="12BC8514" w:rsidRPr="003963B8">
        <w:rPr>
          <w:b/>
          <w:bCs/>
          <w:u w:val="single"/>
        </w:rPr>
        <w:t xml:space="preserve">31. </w:t>
      </w:r>
      <w:r w:rsidR="00EE68DA" w:rsidRPr="003963B8">
        <w:rPr>
          <w:b/>
          <w:bCs/>
          <w:u w:val="single"/>
        </w:rPr>
        <w:t>mája</w:t>
      </w:r>
      <w:r w:rsidR="00EE68DA" w:rsidRPr="003963B8">
        <w:t xml:space="preserve"> </w:t>
      </w:r>
      <w:r w:rsidR="12BC8514" w:rsidRPr="003963B8">
        <w:t>kalendárneho roka, v ktorom začína školský rok, na ktorého obdobie má byť poskytovanie pomoci na zabezpečovanie činností schválené.</w:t>
      </w:r>
      <w:r w:rsidR="00EE68DA" w:rsidRPr="003963B8">
        <w:t xml:space="preserve"> </w:t>
      </w:r>
    </w:p>
    <w:p w14:paraId="45357F3D" w14:textId="77777777" w:rsidR="60EA1303" w:rsidRPr="003963B8" w:rsidRDefault="6EE6386E" w:rsidP="6EE6386E">
      <w:pPr>
        <w:spacing w:after="120"/>
        <w:jc w:val="both"/>
      </w:pPr>
      <w:r w:rsidRPr="003963B8">
        <w:rPr>
          <w:b/>
          <w:bCs/>
        </w:rPr>
        <w:t>Cieľová skupina</w:t>
      </w:r>
      <w:r w:rsidR="00757A78" w:rsidRPr="003963B8">
        <w:rPr>
          <w:b/>
          <w:bCs/>
        </w:rPr>
        <w:t>:</w:t>
      </w:r>
      <w:r w:rsidRPr="003963B8">
        <w:t xml:space="preserve"> deti materskej školy, žiaci základnej školy prevádzkovanej v Slovenskej republike a deti alebo žiaci so špeciálnymi výchovno-vzdelávacími potrebami v škole (ďalej len „žiak“) vo vekovej kategórii od 3 do 18 rokov v zmysle Národnej stratégie SR pre školský program. </w:t>
      </w:r>
    </w:p>
    <w:p w14:paraId="305F2B91" w14:textId="77777777" w:rsidR="60EA1303" w:rsidRPr="003963B8" w:rsidRDefault="6EE6386E" w:rsidP="6EE6386E">
      <w:pPr>
        <w:spacing w:after="120"/>
        <w:jc w:val="both"/>
      </w:pPr>
      <w:r w:rsidRPr="003963B8">
        <w:rPr>
          <w:b/>
          <w:bCs/>
        </w:rPr>
        <w:t>Oprávnené školy</w:t>
      </w:r>
      <w:r w:rsidRPr="003963B8">
        <w:t xml:space="preserve"> sú:</w:t>
      </w:r>
    </w:p>
    <w:p w14:paraId="4E171C70" w14:textId="77777777" w:rsidR="60EA1303" w:rsidRPr="003963B8" w:rsidRDefault="60EA1303" w:rsidP="00253500">
      <w:pPr>
        <w:pStyle w:val="Odsekzoznamu"/>
        <w:numPr>
          <w:ilvl w:val="0"/>
          <w:numId w:val="1"/>
        </w:numPr>
        <w:spacing w:after="60"/>
        <w:ind w:left="567" w:hanging="425"/>
        <w:rPr>
          <w:b/>
          <w:bCs/>
          <w:i/>
          <w:iCs/>
          <w:lang w:val="sk-SK"/>
        </w:rPr>
      </w:pPr>
      <w:r w:rsidRPr="003963B8">
        <w:rPr>
          <w:b/>
          <w:bCs/>
          <w:i/>
          <w:iCs/>
          <w:szCs w:val="24"/>
          <w:lang w:val="sk-SK"/>
        </w:rPr>
        <w:t xml:space="preserve">materské školy a základné školy </w:t>
      </w:r>
      <w:r w:rsidRPr="003963B8">
        <w:rPr>
          <w:szCs w:val="24"/>
          <w:lang w:val="sk-SK"/>
        </w:rPr>
        <w:t>zriadené podľa § 28 a 29 zákona č. 245/2008 Z. z. o výchove a vzdelávaní a o zmene a doplnení niektorých zákonov v znení neskorších predpisov (ďalej len „školský zákon“);</w:t>
      </w:r>
    </w:p>
    <w:p w14:paraId="67AAC875" w14:textId="77777777" w:rsidR="60EA1303" w:rsidRPr="003963B8" w:rsidRDefault="60EA1303" w:rsidP="00253500">
      <w:pPr>
        <w:pStyle w:val="Odsekzoznamu"/>
        <w:numPr>
          <w:ilvl w:val="0"/>
          <w:numId w:val="1"/>
        </w:numPr>
        <w:spacing w:after="60"/>
        <w:ind w:left="567" w:hanging="425"/>
        <w:rPr>
          <w:b/>
          <w:bCs/>
          <w:i/>
          <w:iCs/>
          <w:lang w:val="sk-SK"/>
        </w:rPr>
      </w:pPr>
      <w:r w:rsidRPr="003963B8">
        <w:rPr>
          <w:b/>
          <w:bCs/>
          <w:i/>
          <w:iCs/>
          <w:szCs w:val="24"/>
          <w:lang w:val="sk-SK"/>
        </w:rPr>
        <w:t xml:space="preserve">školy pre deti alebo žiakov so špeciálnymi výchovno-vzdelávacími potrebami </w:t>
      </w:r>
      <w:r w:rsidRPr="003963B8">
        <w:rPr>
          <w:szCs w:val="24"/>
          <w:lang w:val="sk-SK"/>
        </w:rPr>
        <w:t>zriadené podľa § 95 ods. 1 a § 104 ods. 1 školského zákona.</w:t>
      </w:r>
    </w:p>
    <w:p w14:paraId="1DD90D31" w14:textId="77777777" w:rsidR="00C604D1" w:rsidRPr="003963B8" w:rsidRDefault="00C604D1" w:rsidP="00C604D1">
      <w:pPr>
        <w:tabs>
          <w:tab w:val="left" w:pos="2235"/>
        </w:tabs>
        <w:spacing w:after="120"/>
        <w:rPr>
          <w:color w:val="20231E"/>
        </w:rPr>
      </w:pPr>
      <w:r w:rsidRPr="003963B8">
        <w:rPr>
          <w:color w:val="20231E"/>
          <w:u w:val="single"/>
        </w:rPr>
        <w:t xml:space="preserve">8 ročné gymnázia </w:t>
      </w:r>
      <w:r w:rsidRPr="003963B8">
        <w:rPr>
          <w:b/>
          <w:bCs/>
          <w:color w:val="20231E"/>
          <w:u w:val="single"/>
        </w:rPr>
        <w:t>nie sú</w:t>
      </w:r>
      <w:r w:rsidRPr="003963B8">
        <w:rPr>
          <w:color w:val="20231E"/>
          <w:u w:val="single"/>
        </w:rPr>
        <w:t xml:space="preserve"> oprávnenými</w:t>
      </w:r>
      <w:r w:rsidRPr="003963B8">
        <w:rPr>
          <w:color w:val="20231E"/>
        </w:rPr>
        <w:t xml:space="preserve"> školami v rámci Školského programu.</w:t>
      </w:r>
    </w:p>
    <w:p w14:paraId="2ADBDEBA" w14:textId="77777777" w:rsidR="00C604D1" w:rsidRPr="003963B8" w:rsidRDefault="00C604D1" w:rsidP="00C604D1">
      <w:pPr>
        <w:spacing w:after="60"/>
        <w:rPr>
          <w:b/>
          <w:bCs/>
        </w:rPr>
      </w:pPr>
    </w:p>
    <w:p w14:paraId="4FFC5BD0" w14:textId="77777777" w:rsidR="003B3265" w:rsidRPr="003963B8" w:rsidRDefault="003B3265" w:rsidP="003B3265">
      <w:pPr>
        <w:tabs>
          <w:tab w:val="left" w:pos="2235"/>
        </w:tabs>
        <w:jc w:val="both"/>
        <w:rPr>
          <w:b/>
          <w:color w:val="20231E"/>
        </w:rPr>
      </w:pPr>
      <w:r w:rsidRPr="003963B8">
        <w:rPr>
          <w:b/>
        </w:rPr>
        <w:t>Realizačné</w:t>
      </w:r>
      <w:r w:rsidRPr="003963B8">
        <w:rPr>
          <w:b/>
          <w:color w:val="20231E"/>
        </w:rPr>
        <w:t xml:space="preserve"> obdobia dodávok pre školský rok: </w:t>
      </w:r>
    </w:p>
    <w:p w14:paraId="1F5B1707" w14:textId="77777777" w:rsidR="003B3265" w:rsidRPr="003963B8" w:rsidRDefault="003B3265" w:rsidP="003B3265">
      <w:pPr>
        <w:tabs>
          <w:tab w:val="left" w:pos="2235"/>
        </w:tabs>
        <w:ind w:left="709"/>
        <w:jc w:val="both"/>
        <w:rPr>
          <w:b/>
          <w:color w:val="20231E"/>
        </w:rPr>
      </w:pPr>
      <w:r w:rsidRPr="003963B8">
        <w:rPr>
          <w:color w:val="20231E"/>
        </w:rPr>
        <w:t>I.</w:t>
      </w:r>
      <w:r w:rsidRPr="003963B8">
        <w:rPr>
          <w:b/>
          <w:color w:val="20231E"/>
        </w:rPr>
        <w:t xml:space="preserve"> </w:t>
      </w:r>
      <w:r w:rsidRPr="003963B8">
        <w:rPr>
          <w:color w:val="20231E"/>
        </w:rPr>
        <w:t>obdobie</w:t>
      </w:r>
      <w:r w:rsidRPr="003963B8">
        <w:rPr>
          <w:b/>
          <w:color w:val="20231E"/>
        </w:rPr>
        <w:t xml:space="preserve"> </w:t>
      </w:r>
      <w:r w:rsidRPr="003963B8">
        <w:rPr>
          <w:color w:val="20231E"/>
        </w:rPr>
        <w:t xml:space="preserve">od 1. septembra do 31. decembra, </w:t>
      </w:r>
    </w:p>
    <w:p w14:paraId="048F2091" w14:textId="77777777" w:rsidR="003B3265" w:rsidRPr="003963B8" w:rsidRDefault="003B3265" w:rsidP="003B3265">
      <w:pPr>
        <w:tabs>
          <w:tab w:val="left" w:pos="2235"/>
        </w:tabs>
        <w:ind w:left="709"/>
        <w:jc w:val="both"/>
        <w:rPr>
          <w:color w:val="20231E"/>
        </w:rPr>
      </w:pPr>
      <w:r w:rsidRPr="003963B8">
        <w:rPr>
          <w:color w:val="20231E"/>
        </w:rPr>
        <w:t>II. obdobie od 1. januára do 31. marca,</w:t>
      </w:r>
    </w:p>
    <w:p w14:paraId="01E116EC" w14:textId="77777777" w:rsidR="003B3265" w:rsidRPr="003963B8" w:rsidRDefault="6EE6386E" w:rsidP="003B3265">
      <w:pPr>
        <w:tabs>
          <w:tab w:val="left" w:pos="2235"/>
        </w:tabs>
        <w:spacing w:after="120"/>
        <w:ind w:left="709"/>
        <w:jc w:val="both"/>
        <w:rPr>
          <w:color w:val="20231E"/>
        </w:rPr>
      </w:pPr>
      <w:r w:rsidRPr="003963B8">
        <w:rPr>
          <w:color w:val="20231E"/>
        </w:rPr>
        <w:t xml:space="preserve">III. obdobie od 1. apríla do 30. </w:t>
      </w:r>
      <w:r w:rsidR="003B064B" w:rsidRPr="003963B8">
        <w:rPr>
          <w:color w:val="20231E"/>
        </w:rPr>
        <w:t>j</w:t>
      </w:r>
      <w:r w:rsidRPr="003963B8">
        <w:rPr>
          <w:color w:val="20231E"/>
        </w:rPr>
        <w:t>úna.</w:t>
      </w:r>
    </w:p>
    <w:p w14:paraId="333910B6" w14:textId="77777777" w:rsidR="6EE6386E" w:rsidRPr="003963B8" w:rsidRDefault="6EE6386E" w:rsidP="00332E77">
      <w:pPr>
        <w:spacing w:after="120"/>
        <w:jc w:val="both"/>
      </w:pPr>
      <w:r w:rsidRPr="003963B8">
        <w:rPr>
          <w:b/>
          <w:bCs/>
        </w:rPr>
        <w:lastRenderedPageBreak/>
        <w:t xml:space="preserve">Oprávnený mliečny výrobok je školský mliečny výrobok </w:t>
      </w:r>
      <w:r w:rsidRPr="003963B8">
        <w:t>uvedený v zozname druhov mlieka a mliečnych výrobkov v</w:t>
      </w:r>
      <w:r w:rsidRPr="003963B8">
        <w:rPr>
          <w:b/>
          <w:bCs/>
        </w:rPr>
        <w:t xml:space="preserve"> </w:t>
      </w:r>
      <w:r w:rsidRPr="003963B8">
        <w:t>prílohe č. 1 NV č. 200/2019 Z. z.,</w:t>
      </w:r>
      <w:r w:rsidRPr="003963B8">
        <w:rPr>
          <w:b/>
          <w:bCs/>
        </w:rPr>
        <w:t xml:space="preserve"> na ktor</w:t>
      </w:r>
      <w:r w:rsidR="00390301" w:rsidRPr="003963B8">
        <w:rPr>
          <w:b/>
          <w:bCs/>
        </w:rPr>
        <w:t>ého</w:t>
      </w:r>
      <w:r w:rsidRPr="003963B8">
        <w:rPr>
          <w:b/>
          <w:bCs/>
        </w:rPr>
        <w:t xml:space="preserve"> dodávanie alebo distribúciu pre žiakov možno poskytnúť pomoc</w:t>
      </w:r>
      <w:r w:rsidRPr="003963B8">
        <w:t>.</w:t>
      </w:r>
    </w:p>
    <w:p w14:paraId="2F42D9B5" w14:textId="77777777" w:rsidR="6EE6386E" w:rsidRPr="003963B8" w:rsidRDefault="6EE6386E" w:rsidP="00332E77">
      <w:pPr>
        <w:spacing w:after="120"/>
        <w:jc w:val="both"/>
        <w:rPr>
          <w:b/>
          <w:bCs/>
        </w:rPr>
      </w:pPr>
      <w:r w:rsidRPr="003963B8">
        <w:rPr>
          <w:b/>
          <w:bCs/>
        </w:rPr>
        <w:t xml:space="preserve">Oprávnené ovocie a zelenina je školské ovocie a zelenina </w:t>
      </w:r>
      <w:r w:rsidRPr="003963B8">
        <w:t>uvedené v zozname druhov ovocia, zeleniny a výrobkov z nich</w:t>
      </w:r>
      <w:r w:rsidRPr="003963B8">
        <w:rPr>
          <w:b/>
          <w:bCs/>
        </w:rPr>
        <w:t xml:space="preserve"> </w:t>
      </w:r>
      <w:r w:rsidRPr="003963B8">
        <w:t>(ďalej len „OZ“)</w:t>
      </w:r>
      <w:r w:rsidRPr="003963B8">
        <w:rPr>
          <w:b/>
          <w:bCs/>
        </w:rPr>
        <w:t xml:space="preserve"> </w:t>
      </w:r>
      <w:r w:rsidRPr="003963B8">
        <w:t>v</w:t>
      </w:r>
      <w:r w:rsidRPr="003963B8">
        <w:rPr>
          <w:b/>
          <w:bCs/>
        </w:rPr>
        <w:t xml:space="preserve"> </w:t>
      </w:r>
      <w:r w:rsidRPr="003963B8">
        <w:t>prílohe č. 2 NV č. 200/2019 Z. z.,</w:t>
      </w:r>
      <w:r w:rsidRPr="003963B8">
        <w:rPr>
          <w:b/>
          <w:bCs/>
        </w:rPr>
        <w:t xml:space="preserve"> na ktorých dodávanie pre žiakov možno poskytnúť pomoc.</w:t>
      </w:r>
    </w:p>
    <w:p w14:paraId="32A6B917" w14:textId="77777777" w:rsidR="00AE21EB" w:rsidRPr="003963B8" w:rsidRDefault="00AE21EB" w:rsidP="00332E77">
      <w:pPr>
        <w:spacing w:after="120"/>
        <w:jc w:val="both"/>
        <w:rPr>
          <w:b/>
          <w:bCs/>
        </w:rPr>
      </w:pPr>
      <w:r w:rsidRPr="003963B8">
        <w:rPr>
          <w:b/>
          <w:bCs/>
        </w:rPr>
        <w:t xml:space="preserve">Oprávnený včelársky výrobok </w:t>
      </w:r>
      <w:r w:rsidR="002660B3" w:rsidRPr="003963B8">
        <w:t xml:space="preserve">je výrobok </w:t>
      </w:r>
      <w:r w:rsidRPr="003963B8">
        <w:t>uvedený v zozname druhov včelárskych výrobkov v prílohe č. 2a NV č. 200/2019 Z. z.,</w:t>
      </w:r>
      <w:r w:rsidRPr="003963B8">
        <w:rPr>
          <w:b/>
          <w:bCs/>
        </w:rPr>
        <w:t xml:space="preserve"> na ktor</w:t>
      </w:r>
      <w:r w:rsidR="002660B3" w:rsidRPr="003963B8">
        <w:rPr>
          <w:b/>
          <w:bCs/>
        </w:rPr>
        <w:t>é</w:t>
      </w:r>
      <w:r w:rsidR="004118F8" w:rsidRPr="003963B8">
        <w:rPr>
          <w:b/>
          <w:bCs/>
        </w:rPr>
        <w:t>ho</w:t>
      </w:r>
      <w:r w:rsidRPr="003963B8">
        <w:rPr>
          <w:b/>
          <w:bCs/>
        </w:rPr>
        <w:t xml:space="preserve"> dodávanie </w:t>
      </w:r>
      <w:r w:rsidR="002660B3" w:rsidRPr="003963B8">
        <w:rPr>
          <w:b/>
          <w:bCs/>
        </w:rPr>
        <w:t>alebo distribúci</w:t>
      </w:r>
      <w:r w:rsidR="004118F8" w:rsidRPr="003963B8">
        <w:rPr>
          <w:b/>
          <w:bCs/>
        </w:rPr>
        <w:t>u</w:t>
      </w:r>
      <w:r w:rsidR="002660B3" w:rsidRPr="003963B8">
        <w:rPr>
          <w:b/>
          <w:bCs/>
        </w:rPr>
        <w:t xml:space="preserve"> </w:t>
      </w:r>
      <w:r w:rsidRPr="003963B8">
        <w:rPr>
          <w:b/>
          <w:bCs/>
        </w:rPr>
        <w:t>pre žiakov</w:t>
      </w:r>
      <w:r w:rsidR="00DC6A24" w:rsidRPr="003963B8">
        <w:rPr>
          <w:b/>
          <w:bCs/>
        </w:rPr>
        <w:t>,</w:t>
      </w:r>
      <w:r w:rsidRPr="003963B8">
        <w:rPr>
          <w:b/>
          <w:bCs/>
        </w:rPr>
        <w:t xml:space="preserve"> kombinované s niektorou z činností </w:t>
      </w:r>
      <w:r w:rsidR="004336BF" w:rsidRPr="003963B8">
        <w:rPr>
          <w:b/>
          <w:bCs/>
        </w:rPr>
        <w:t xml:space="preserve">podľa prvého až </w:t>
      </w:r>
      <w:r w:rsidR="00D32132" w:rsidRPr="003963B8">
        <w:rPr>
          <w:b/>
          <w:bCs/>
        </w:rPr>
        <w:t>tretieho</w:t>
      </w:r>
      <w:r w:rsidR="004336BF" w:rsidRPr="003963B8">
        <w:rPr>
          <w:b/>
          <w:bCs/>
        </w:rPr>
        <w:t xml:space="preserve"> bodu </w:t>
      </w:r>
      <w:r w:rsidRPr="003963B8">
        <w:rPr>
          <w:b/>
          <w:bCs/>
        </w:rPr>
        <w:t>sprievodných vzdelávacích opatrení</w:t>
      </w:r>
      <w:r w:rsidR="004336BF" w:rsidRPr="003963B8">
        <w:rPr>
          <w:b/>
          <w:bCs/>
        </w:rPr>
        <w:t xml:space="preserve"> podľa §</w:t>
      </w:r>
      <w:r w:rsidR="004118F8" w:rsidRPr="003963B8">
        <w:rPr>
          <w:b/>
          <w:bCs/>
        </w:rPr>
        <w:t xml:space="preserve"> </w:t>
      </w:r>
      <w:r w:rsidR="004336BF" w:rsidRPr="003963B8">
        <w:rPr>
          <w:b/>
          <w:bCs/>
        </w:rPr>
        <w:t>1 písm. c) NV č. 200/2019 Z. z.</w:t>
      </w:r>
      <w:r w:rsidR="00653479" w:rsidRPr="003963B8">
        <w:rPr>
          <w:b/>
          <w:bCs/>
        </w:rPr>
        <w:t xml:space="preserve"> </w:t>
      </w:r>
      <w:r w:rsidRPr="003963B8">
        <w:rPr>
          <w:b/>
          <w:bCs/>
        </w:rPr>
        <w:t xml:space="preserve">možno poskytnúť pomoc. </w:t>
      </w:r>
    </w:p>
    <w:p w14:paraId="41177402" w14:textId="77777777" w:rsidR="00D5498C" w:rsidRPr="003963B8" w:rsidRDefault="00D5498C" w:rsidP="00AE3622">
      <w:pPr>
        <w:tabs>
          <w:tab w:val="left" w:pos="2235"/>
        </w:tabs>
        <w:spacing w:after="120"/>
        <w:jc w:val="both"/>
        <w:rPr>
          <w:b/>
        </w:rPr>
      </w:pPr>
    </w:p>
    <w:p w14:paraId="3BCA4399" w14:textId="77777777" w:rsidR="00564108" w:rsidRPr="003963B8" w:rsidRDefault="00AE3622" w:rsidP="00AE3622">
      <w:pPr>
        <w:tabs>
          <w:tab w:val="left" w:pos="2235"/>
        </w:tabs>
        <w:spacing w:after="120"/>
        <w:jc w:val="both"/>
      </w:pPr>
      <w:r w:rsidRPr="003963B8">
        <w:rPr>
          <w:b/>
        </w:rPr>
        <w:t xml:space="preserve">Frekvencia zabezpečovania </w:t>
      </w:r>
      <w:r w:rsidR="00A277A5" w:rsidRPr="003963B8">
        <w:rPr>
          <w:b/>
        </w:rPr>
        <w:t>dodávok</w:t>
      </w:r>
      <w:r w:rsidR="00B80ADA" w:rsidRPr="003963B8">
        <w:rPr>
          <w:b/>
        </w:rPr>
        <w:t xml:space="preserve"> mliečnych výrobkov, ovocia a</w:t>
      </w:r>
      <w:r w:rsidR="003B064B" w:rsidRPr="003963B8">
        <w:rPr>
          <w:b/>
        </w:rPr>
        <w:t> </w:t>
      </w:r>
      <w:r w:rsidR="00B80ADA" w:rsidRPr="003963B8">
        <w:rPr>
          <w:b/>
        </w:rPr>
        <w:t>zeleniny</w:t>
      </w:r>
      <w:r w:rsidR="003B064B" w:rsidRPr="003963B8">
        <w:rPr>
          <w:b/>
        </w:rPr>
        <w:t>:</w:t>
      </w:r>
      <w:r w:rsidRPr="003963B8">
        <w:t xml:space="preserve"> </w:t>
      </w:r>
    </w:p>
    <w:p w14:paraId="59901A60" w14:textId="77777777" w:rsidR="006B7313" w:rsidRPr="003963B8" w:rsidRDefault="00564108" w:rsidP="00AE3622">
      <w:pPr>
        <w:tabs>
          <w:tab w:val="left" w:pos="2235"/>
        </w:tabs>
        <w:spacing w:after="120"/>
        <w:jc w:val="both"/>
      </w:pPr>
      <w:r w:rsidRPr="003963B8">
        <w:t>Ž</w:t>
      </w:r>
      <w:r w:rsidR="00AE3622" w:rsidRPr="003963B8">
        <w:t>iadateľ musí upraviť frekvenciu dodávok tak</w:t>
      </w:r>
      <w:r w:rsidR="007765FB" w:rsidRPr="003963B8">
        <w:t>:</w:t>
      </w:r>
    </w:p>
    <w:p w14:paraId="0850ADE5" w14:textId="77777777" w:rsidR="007765FB" w:rsidRPr="003963B8" w:rsidRDefault="60EA1303" w:rsidP="00253500">
      <w:pPr>
        <w:numPr>
          <w:ilvl w:val="0"/>
          <w:numId w:val="16"/>
        </w:numPr>
        <w:tabs>
          <w:tab w:val="left" w:pos="709"/>
        </w:tabs>
        <w:spacing w:after="120"/>
        <w:jc w:val="both"/>
      </w:pPr>
      <w:r w:rsidRPr="003963B8">
        <w:t xml:space="preserve">aby bol schopný zabezpečiť zásobovanie </w:t>
      </w:r>
      <w:r w:rsidRPr="003963B8">
        <w:rPr>
          <w:b/>
          <w:bCs/>
          <w:u w:val="single"/>
        </w:rPr>
        <w:t xml:space="preserve">počas </w:t>
      </w:r>
      <w:r w:rsidR="00CB2774" w:rsidRPr="003963B8">
        <w:rPr>
          <w:b/>
          <w:bCs/>
          <w:u w:val="single"/>
        </w:rPr>
        <w:t xml:space="preserve">všetkých </w:t>
      </w:r>
      <w:r w:rsidR="007F5568" w:rsidRPr="003963B8">
        <w:rPr>
          <w:b/>
          <w:bCs/>
          <w:u w:val="single"/>
        </w:rPr>
        <w:t>tro</w:t>
      </w:r>
      <w:r w:rsidRPr="003963B8">
        <w:rPr>
          <w:b/>
          <w:bCs/>
          <w:u w:val="single"/>
        </w:rPr>
        <w:t>ch realizačných období</w:t>
      </w:r>
      <w:r w:rsidR="007765FB" w:rsidRPr="003963B8">
        <w:rPr>
          <w:b/>
          <w:bCs/>
          <w:u w:val="single"/>
        </w:rPr>
        <w:t>;</w:t>
      </w:r>
    </w:p>
    <w:p w14:paraId="1A2BD594" w14:textId="77777777" w:rsidR="00AE3622" w:rsidRPr="003963B8" w:rsidRDefault="007765FB" w:rsidP="00253500">
      <w:pPr>
        <w:numPr>
          <w:ilvl w:val="0"/>
          <w:numId w:val="16"/>
        </w:numPr>
        <w:tabs>
          <w:tab w:val="left" w:pos="709"/>
        </w:tabs>
        <w:spacing w:after="120"/>
        <w:jc w:val="both"/>
      </w:pPr>
      <w:r w:rsidRPr="003963B8">
        <w:t xml:space="preserve">aby všetkým školám, pre ktoré mu bola pridelená maximálna výška pomoci, zabezpečil realizáciu dodávok </w:t>
      </w:r>
      <w:r w:rsidRPr="003963B8">
        <w:rPr>
          <w:b/>
          <w:bCs/>
          <w:u w:val="single"/>
        </w:rPr>
        <w:t>najmenej počas jedného realizačného obdobia;</w:t>
      </w:r>
      <w:r w:rsidRPr="003963B8" w:rsidDel="007765FB">
        <w:t xml:space="preserve"> </w:t>
      </w:r>
    </w:p>
    <w:p w14:paraId="1EAD48C3" w14:textId="698D3E72" w:rsidR="007765FB" w:rsidRPr="003963B8" w:rsidRDefault="007765FB" w:rsidP="00253500">
      <w:pPr>
        <w:numPr>
          <w:ilvl w:val="0"/>
          <w:numId w:val="16"/>
        </w:numPr>
        <w:tabs>
          <w:tab w:val="left" w:pos="709"/>
        </w:tabs>
        <w:spacing w:after="120"/>
        <w:jc w:val="both"/>
      </w:pPr>
      <w:r w:rsidRPr="003963B8">
        <w:t xml:space="preserve">V rámci financovania Školského programu je distribúcia limitovaná nárokom žiaka na </w:t>
      </w:r>
      <w:r w:rsidR="00DF1F46" w:rsidRPr="003963B8">
        <w:t xml:space="preserve">maximálne </w:t>
      </w:r>
      <w:r w:rsidRPr="003963B8">
        <w:rPr>
          <w:b/>
          <w:bCs/>
        </w:rPr>
        <w:t>jednu porciu ovocia a zeleniny a</w:t>
      </w:r>
      <w:r w:rsidR="00DF1F46" w:rsidRPr="003963B8">
        <w:rPr>
          <w:b/>
          <w:bCs/>
        </w:rPr>
        <w:t>lebo maximálne</w:t>
      </w:r>
      <w:r w:rsidRPr="003963B8">
        <w:rPr>
          <w:b/>
          <w:bCs/>
        </w:rPr>
        <w:t xml:space="preserve"> jednu porciu mliečneho výrobku </w:t>
      </w:r>
      <w:r w:rsidR="00DF1F46" w:rsidRPr="003963B8">
        <w:rPr>
          <w:b/>
          <w:bCs/>
        </w:rPr>
        <w:t>na deň</w:t>
      </w:r>
      <w:r w:rsidRPr="003963B8">
        <w:rPr>
          <w:b/>
          <w:bCs/>
        </w:rPr>
        <w:t>.</w:t>
      </w:r>
    </w:p>
    <w:p w14:paraId="78CD2AF1" w14:textId="18DC93CA" w:rsidR="007765FB" w:rsidRPr="003963B8" w:rsidRDefault="007765FB" w:rsidP="00253500">
      <w:pPr>
        <w:numPr>
          <w:ilvl w:val="0"/>
          <w:numId w:val="16"/>
        </w:numPr>
        <w:tabs>
          <w:tab w:val="left" w:pos="709"/>
        </w:tabs>
        <w:spacing w:after="120"/>
        <w:jc w:val="both"/>
      </w:pPr>
      <w:r w:rsidRPr="003963B8">
        <w:rPr>
          <w:noProof/>
          <w:color w:val="000000" w:themeColor="text1"/>
          <w:lang w:eastAsia="cs-CZ"/>
        </w:rPr>
        <w:t xml:space="preserve">Dodávky môžu byť žiakom distribuované v množstve najviac 5 porcií na obdobie piatich po sebe bezprostredne nasledujúcich </w:t>
      </w:r>
      <w:r w:rsidR="00CB2774" w:rsidRPr="003963B8">
        <w:rPr>
          <w:noProof/>
          <w:color w:val="000000" w:themeColor="text1"/>
          <w:lang w:eastAsia="cs-CZ"/>
        </w:rPr>
        <w:t xml:space="preserve">pracovných </w:t>
      </w:r>
      <w:r w:rsidRPr="003963B8">
        <w:rPr>
          <w:noProof/>
          <w:color w:val="000000" w:themeColor="text1"/>
          <w:lang w:eastAsia="cs-CZ"/>
        </w:rPr>
        <w:t>dní</w:t>
      </w:r>
      <w:r w:rsidR="004336BF" w:rsidRPr="003963B8">
        <w:rPr>
          <w:noProof/>
          <w:color w:val="000000" w:themeColor="text1"/>
          <w:lang w:eastAsia="cs-CZ"/>
        </w:rPr>
        <w:t xml:space="preserve"> (</w:t>
      </w:r>
      <w:r w:rsidR="009548B6">
        <w:rPr>
          <w:noProof/>
          <w:color w:val="000000" w:themeColor="text1"/>
          <w:lang w:eastAsia="cs-CZ"/>
        </w:rPr>
        <w:t xml:space="preserve">v prípade školského ovocia a zeleniny sú </w:t>
      </w:r>
      <w:r w:rsidR="004336BF" w:rsidRPr="003963B8">
        <w:rPr>
          <w:i/>
          <w:iCs/>
          <w:noProof/>
          <w:color w:val="000000" w:themeColor="text1"/>
          <w:lang w:eastAsia="cs-CZ"/>
        </w:rPr>
        <w:t>prípustné</w:t>
      </w:r>
      <w:r w:rsidR="004336BF" w:rsidRPr="003963B8">
        <w:rPr>
          <w:noProof/>
          <w:color w:val="000000" w:themeColor="text1"/>
          <w:lang w:eastAsia="cs-CZ"/>
        </w:rPr>
        <w:t xml:space="preserve"> </w:t>
      </w:r>
      <w:r w:rsidR="004336BF" w:rsidRPr="003963B8">
        <w:rPr>
          <w:i/>
          <w:iCs/>
          <w:noProof/>
          <w:color w:val="000000" w:themeColor="text1"/>
          <w:lang w:eastAsia="cs-CZ"/>
        </w:rPr>
        <w:t>len</w:t>
      </w:r>
      <w:r w:rsidR="00AF415F">
        <w:rPr>
          <w:i/>
          <w:iCs/>
          <w:noProof/>
          <w:color w:val="000000" w:themeColor="text1"/>
          <w:lang w:eastAsia="cs-CZ"/>
        </w:rPr>
        <w:t xml:space="preserve"> </w:t>
      </w:r>
      <w:r w:rsidR="004336BF" w:rsidRPr="003963B8">
        <w:rPr>
          <w:i/>
          <w:iCs/>
          <w:noProof/>
          <w:color w:val="000000" w:themeColor="text1"/>
          <w:lang w:eastAsia="cs-CZ"/>
        </w:rPr>
        <w:t xml:space="preserve">pri realizácii mimo školskú jedáleň, </w:t>
      </w:r>
      <w:r w:rsidR="004336BF" w:rsidRPr="00695B6B">
        <w:rPr>
          <w:i/>
          <w:iCs/>
          <w:noProof/>
          <w:color w:val="000000" w:themeColor="text1"/>
          <w:u w:val="single"/>
          <w:lang w:eastAsia="cs-CZ"/>
        </w:rPr>
        <w:t>keď škola nemá skladové pr</w:t>
      </w:r>
      <w:r w:rsidR="00ED1CC4" w:rsidRPr="00695B6B">
        <w:rPr>
          <w:i/>
          <w:iCs/>
          <w:noProof/>
          <w:color w:val="000000" w:themeColor="text1"/>
          <w:u w:val="single"/>
          <w:lang w:eastAsia="cs-CZ"/>
        </w:rPr>
        <w:t>i</w:t>
      </w:r>
      <w:r w:rsidR="004336BF" w:rsidRPr="00695B6B">
        <w:rPr>
          <w:i/>
          <w:iCs/>
          <w:noProof/>
          <w:color w:val="000000" w:themeColor="text1"/>
          <w:u w:val="single"/>
          <w:lang w:eastAsia="cs-CZ"/>
        </w:rPr>
        <w:t>estory</w:t>
      </w:r>
      <w:r w:rsidR="004336BF" w:rsidRPr="003963B8">
        <w:rPr>
          <w:noProof/>
          <w:color w:val="000000" w:themeColor="text1"/>
          <w:lang w:eastAsia="cs-CZ"/>
        </w:rPr>
        <w:t>)</w:t>
      </w:r>
      <w:r w:rsidRPr="003963B8">
        <w:rPr>
          <w:noProof/>
          <w:color w:val="000000" w:themeColor="text1"/>
          <w:lang w:eastAsia="cs-CZ"/>
        </w:rPr>
        <w:t>.</w:t>
      </w:r>
    </w:p>
    <w:p w14:paraId="71F5520A" w14:textId="611E6387" w:rsidR="00017F64" w:rsidRPr="003963B8" w:rsidRDefault="6EE6386E" w:rsidP="004E1EE1">
      <w:pPr>
        <w:spacing w:after="120"/>
        <w:jc w:val="both"/>
      </w:pPr>
      <w:r w:rsidRPr="003963B8">
        <w:rPr>
          <w:b/>
          <w:bCs/>
          <w:u w:val="single"/>
        </w:rPr>
        <w:t>Podiel porcií spracovaného ovocia a zeleniny</w:t>
      </w:r>
      <w:r w:rsidRPr="003963B8">
        <w:t xml:space="preserve"> na celkovom množstve ovocia a zeleniny, ktoré </w:t>
      </w:r>
      <w:r w:rsidR="002660B3" w:rsidRPr="003963B8">
        <w:t xml:space="preserve">schválený </w:t>
      </w:r>
      <w:r w:rsidRPr="003963B8">
        <w:t xml:space="preserve">žiadateľ dodáva jednej škole, </w:t>
      </w:r>
      <w:r w:rsidRPr="003963B8">
        <w:rPr>
          <w:b/>
          <w:bCs/>
        </w:rPr>
        <w:t>nesmie</w:t>
      </w:r>
      <w:r w:rsidRPr="003963B8">
        <w:t xml:space="preserve"> v žiadnom z období podľa § 2 písm.</w:t>
      </w:r>
      <w:r w:rsidR="003B064B" w:rsidRPr="003963B8">
        <w:t xml:space="preserve"> </w:t>
      </w:r>
      <w:r w:rsidR="004336BF" w:rsidRPr="003963B8">
        <w:t>k</w:t>
      </w:r>
      <w:r w:rsidRPr="003963B8">
        <w:t xml:space="preserve">) </w:t>
      </w:r>
      <w:hyperlink r:id="rId9" w:anchor="paragraf-6.odsek-1.pismeno-a" w:history="1"/>
      <w:r w:rsidRPr="003963B8">
        <w:t xml:space="preserve">NV č. 200/2019 Z. z. </w:t>
      </w:r>
      <w:r w:rsidRPr="003963B8">
        <w:rPr>
          <w:b/>
          <w:bCs/>
        </w:rPr>
        <w:t>prekročiť</w:t>
      </w:r>
      <w:r w:rsidRPr="003963B8">
        <w:t xml:space="preserve"> </w:t>
      </w:r>
      <w:r w:rsidR="008508F6" w:rsidRPr="008508F6">
        <w:rPr>
          <w:b/>
          <w:bCs/>
        </w:rPr>
        <w:t>určené %</w:t>
      </w:r>
      <w:r w:rsidR="008508F6">
        <w:t xml:space="preserve"> (v školskom roku 2025/26 je </w:t>
      </w:r>
      <w:r w:rsidR="008508F6" w:rsidRPr="008508F6">
        <w:t>to 3</w:t>
      </w:r>
      <w:r w:rsidRPr="008508F6">
        <w:t>0 %</w:t>
      </w:r>
      <w:r w:rsidR="008508F6">
        <w:t>)</w:t>
      </w:r>
      <w:r w:rsidRPr="008508F6">
        <w:t>.</w:t>
      </w:r>
    </w:p>
    <w:p w14:paraId="6B593873" w14:textId="48C2C23B" w:rsidR="00942A0A" w:rsidRPr="003963B8" w:rsidRDefault="007F5568" w:rsidP="00E44582">
      <w:pPr>
        <w:spacing w:after="120"/>
        <w:jc w:val="both"/>
        <w:rPr>
          <w:u w:val="single"/>
        </w:rPr>
      </w:pPr>
      <w:r w:rsidRPr="003963B8">
        <w:rPr>
          <w:b/>
          <w:bCs/>
          <w:u w:val="single"/>
        </w:rPr>
        <w:t>Podiel porcií mliečnych výrobkov iných ako konzumné mlieko alebo jeho bezlaktózové variácie</w:t>
      </w:r>
      <w:r w:rsidRPr="003963B8">
        <w:t xml:space="preserve"> na celkovom množstve porcií</w:t>
      </w:r>
      <w:r w:rsidR="002660B3" w:rsidRPr="003963B8">
        <w:t xml:space="preserve"> mliečnych výrobkov</w:t>
      </w:r>
      <w:r w:rsidRPr="003963B8">
        <w:t xml:space="preserve">, ktoré </w:t>
      </w:r>
      <w:r w:rsidR="002660B3" w:rsidRPr="003963B8">
        <w:t xml:space="preserve">schválený </w:t>
      </w:r>
      <w:r w:rsidRPr="003963B8">
        <w:t>žiadateľ dodáva</w:t>
      </w:r>
      <w:r w:rsidR="002660B3" w:rsidRPr="003963B8">
        <w:t xml:space="preserve"> </w:t>
      </w:r>
      <w:r w:rsidR="002660B3" w:rsidRPr="009548B6">
        <w:t>alebo distribuuje</w:t>
      </w:r>
      <w:r w:rsidRPr="009548B6">
        <w:t xml:space="preserve">, </w:t>
      </w:r>
      <w:r w:rsidRPr="009548B6">
        <w:rPr>
          <w:b/>
          <w:bCs/>
        </w:rPr>
        <w:t>nesmie</w:t>
      </w:r>
      <w:r w:rsidRPr="009548B6">
        <w:t xml:space="preserve"> v žiadnom období podľa § 2 písm. </w:t>
      </w:r>
      <w:r w:rsidR="004336BF" w:rsidRPr="009548B6">
        <w:t>k</w:t>
      </w:r>
      <w:r w:rsidRPr="009548B6">
        <w:t>)</w:t>
      </w:r>
      <w:bookmarkStart w:id="13" w:name="_Hlk164156297"/>
      <w:r w:rsidR="0006219C" w:rsidRPr="009548B6">
        <w:t xml:space="preserve"> </w:t>
      </w:r>
      <w:r w:rsidRPr="009548B6">
        <w:t xml:space="preserve">nariadenia vlády č. 200/2019 Z. z. </w:t>
      </w:r>
      <w:bookmarkEnd w:id="13"/>
      <w:r w:rsidRPr="009548B6">
        <w:rPr>
          <w:b/>
          <w:bCs/>
        </w:rPr>
        <w:t xml:space="preserve">prekročiť </w:t>
      </w:r>
      <w:r w:rsidR="004336BF" w:rsidRPr="009548B6">
        <w:rPr>
          <w:b/>
          <w:bCs/>
        </w:rPr>
        <w:t>4</w:t>
      </w:r>
      <w:r w:rsidRPr="009548B6">
        <w:rPr>
          <w:b/>
          <w:bCs/>
        </w:rPr>
        <w:t>0 %</w:t>
      </w:r>
      <w:r w:rsidRPr="009548B6">
        <w:t>.</w:t>
      </w:r>
      <w:r w:rsidR="00E44582" w:rsidRPr="009548B6">
        <w:t xml:space="preserve"> </w:t>
      </w:r>
      <w:bookmarkStart w:id="14" w:name="_Hlk164161021"/>
      <w:r w:rsidR="00942A0A" w:rsidRPr="009548B6">
        <w:rPr>
          <w:u w:val="single"/>
        </w:rPr>
        <w:t xml:space="preserve">Porciou </w:t>
      </w:r>
      <w:r w:rsidR="002660B3" w:rsidRPr="009548B6">
        <w:rPr>
          <w:u w:val="single"/>
        </w:rPr>
        <w:t xml:space="preserve">sa </w:t>
      </w:r>
      <w:r w:rsidR="00942A0A" w:rsidRPr="009548B6">
        <w:rPr>
          <w:u w:val="single"/>
        </w:rPr>
        <w:t xml:space="preserve">na tento účel rozumie porcia mliečneho výrobku v maximálnej veľkosti uvedenej prílohe č. 1 nariadenia vlády č. 200/2019 Z. z. bez ohľadu </w:t>
      </w:r>
      <w:r w:rsidR="00474A5B" w:rsidRPr="009548B6">
        <w:rPr>
          <w:u w:val="single"/>
        </w:rPr>
        <w:br/>
      </w:r>
      <w:r w:rsidR="00942A0A" w:rsidRPr="009548B6">
        <w:rPr>
          <w:u w:val="single"/>
        </w:rPr>
        <w:t>na skutočne dodanú alebo distribuovanú veľkosť jeho porcie.</w:t>
      </w:r>
    </w:p>
    <w:bookmarkEnd w:id="14"/>
    <w:p w14:paraId="58D7867E" w14:textId="77777777" w:rsidR="00A277A5" w:rsidRPr="003963B8" w:rsidRDefault="00017F64" w:rsidP="004E1EE1">
      <w:pPr>
        <w:spacing w:after="120"/>
        <w:jc w:val="both"/>
        <w:rPr>
          <w:b/>
        </w:rPr>
      </w:pPr>
      <w:r w:rsidRPr="003963B8">
        <w:rPr>
          <w:b/>
        </w:rPr>
        <w:t>Nesplnenie týchto povinností má za následok krátenie pomoci</w:t>
      </w:r>
      <w:r w:rsidR="004E1EE1" w:rsidRPr="003963B8">
        <w:rPr>
          <w:b/>
        </w:rPr>
        <w:t>.</w:t>
      </w:r>
      <w:r w:rsidRPr="003963B8">
        <w:rPr>
          <w:b/>
        </w:rPr>
        <w:t xml:space="preserve"> </w:t>
      </w:r>
    </w:p>
    <w:p w14:paraId="5F4F6D35" w14:textId="77777777" w:rsidR="00C127E1" w:rsidRPr="003963B8" w:rsidRDefault="00DD7A50" w:rsidP="00C127E1">
      <w:pPr>
        <w:spacing w:after="120"/>
        <w:jc w:val="both"/>
        <w:rPr>
          <w:b/>
          <w:bCs/>
        </w:rPr>
      </w:pPr>
      <w:r w:rsidRPr="003963B8">
        <w:rPr>
          <w:b/>
          <w:bCs/>
        </w:rPr>
        <w:t>Na dodávky neoprávnených produktov sa neposkytuje pomoc.</w:t>
      </w:r>
    </w:p>
    <w:p w14:paraId="051D7781" w14:textId="77777777" w:rsidR="00F02A48" w:rsidRPr="003963B8" w:rsidRDefault="000D7BA4" w:rsidP="00A447C8">
      <w:pPr>
        <w:autoSpaceDE w:val="0"/>
        <w:autoSpaceDN w:val="0"/>
        <w:spacing w:after="120"/>
        <w:jc w:val="both"/>
        <w:rPr>
          <w:b/>
        </w:rPr>
      </w:pPr>
      <w:r w:rsidRPr="003963B8">
        <w:rPr>
          <w:b/>
        </w:rPr>
        <w:t xml:space="preserve">Dodávky </w:t>
      </w:r>
      <w:r w:rsidR="004F11F3" w:rsidRPr="003963B8">
        <w:rPr>
          <w:b/>
        </w:rPr>
        <w:t>v rámci Školského programu v</w:t>
      </w:r>
      <w:r w:rsidRPr="003963B8">
        <w:rPr>
          <w:b/>
        </w:rPr>
        <w:t xml:space="preserve"> jednej škol</w:t>
      </w:r>
      <w:r w:rsidR="004F11F3" w:rsidRPr="003963B8">
        <w:rPr>
          <w:b/>
        </w:rPr>
        <w:t>e</w:t>
      </w:r>
      <w:r w:rsidR="00104A22" w:rsidRPr="003963B8">
        <w:rPr>
          <w:b/>
        </w:rPr>
        <w:t xml:space="preserve"> počas jedného školského roka</w:t>
      </w:r>
      <w:r w:rsidRPr="003963B8">
        <w:rPr>
          <w:b/>
        </w:rPr>
        <w:t xml:space="preserve"> </w:t>
      </w:r>
      <w:r w:rsidR="004F11F3" w:rsidRPr="003963B8">
        <w:rPr>
          <w:b/>
        </w:rPr>
        <w:t>môžu byť</w:t>
      </w:r>
      <w:r w:rsidRPr="003963B8">
        <w:rPr>
          <w:b/>
        </w:rPr>
        <w:t xml:space="preserve"> realizované </w:t>
      </w:r>
      <w:r w:rsidR="0020667C" w:rsidRPr="003963B8">
        <w:rPr>
          <w:b/>
        </w:rPr>
        <w:t xml:space="preserve">výlučne </w:t>
      </w:r>
      <w:r w:rsidRPr="003963B8">
        <w:rPr>
          <w:b/>
        </w:rPr>
        <w:t>jedným dodávateľom</w:t>
      </w:r>
      <w:r w:rsidR="004F11F3" w:rsidRPr="003963B8">
        <w:rPr>
          <w:b/>
        </w:rPr>
        <w:t xml:space="preserve"> na základe zmluvy so školou</w:t>
      </w:r>
      <w:r w:rsidRPr="003963B8">
        <w:rPr>
          <w:b/>
        </w:rPr>
        <w:t>.</w:t>
      </w:r>
      <w:r w:rsidR="00BD08D2" w:rsidRPr="003963B8">
        <w:rPr>
          <w:b/>
        </w:rPr>
        <w:t xml:space="preserve"> Podobne aj sprievodné vzdelávacie opatrenia v jednej škole počas jedného školského roka môžu byť realizované výlučne jedným dodávateľom na základe zmluvy so školou.</w:t>
      </w:r>
      <w:r w:rsidR="002B7569" w:rsidRPr="003963B8">
        <w:rPr>
          <w:bCs/>
        </w:rPr>
        <w:t xml:space="preserve"> To znamená</w:t>
      </w:r>
      <w:r w:rsidR="000D6A10" w:rsidRPr="003963B8">
        <w:rPr>
          <w:bCs/>
        </w:rPr>
        <w:t>,</w:t>
      </w:r>
      <w:r w:rsidR="002B7569" w:rsidRPr="003963B8">
        <w:rPr>
          <w:bCs/>
        </w:rPr>
        <w:t xml:space="preserve"> jedna škola môže mať pre školský program zmluv</w:t>
      </w:r>
      <w:r w:rsidR="003E26B4" w:rsidRPr="003963B8">
        <w:rPr>
          <w:bCs/>
        </w:rPr>
        <w:t xml:space="preserve">y </w:t>
      </w:r>
      <w:r w:rsidR="002B7569" w:rsidRPr="003963B8">
        <w:rPr>
          <w:b/>
        </w:rPr>
        <w:t xml:space="preserve">maximálne </w:t>
      </w:r>
      <w:r w:rsidR="003E26B4" w:rsidRPr="003963B8">
        <w:rPr>
          <w:b/>
        </w:rPr>
        <w:t xml:space="preserve">s </w:t>
      </w:r>
      <w:r w:rsidR="002B7569" w:rsidRPr="003963B8">
        <w:rPr>
          <w:b/>
        </w:rPr>
        <w:t>piati</w:t>
      </w:r>
      <w:r w:rsidR="003E26B4" w:rsidRPr="003963B8">
        <w:rPr>
          <w:b/>
        </w:rPr>
        <w:t>mi</w:t>
      </w:r>
      <w:r w:rsidR="002B7569" w:rsidRPr="003963B8">
        <w:rPr>
          <w:b/>
        </w:rPr>
        <w:t xml:space="preserve"> </w:t>
      </w:r>
      <w:r w:rsidR="002B7569" w:rsidRPr="003963B8">
        <w:rPr>
          <w:b/>
        </w:rPr>
        <w:lastRenderedPageBreak/>
        <w:t>žiadateľ</w:t>
      </w:r>
      <w:r w:rsidR="003E26B4" w:rsidRPr="003963B8">
        <w:rPr>
          <w:b/>
        </w:rPr>
        <w:t>mi</w:t>
      </w:r>
      <w:r w:rsidR="002B7569" w:rsidRPr="003963B8">
        <w:rPr>
          <w:bCs/>
        </w:rPr>
        <w:t xml:space="preserve">, a to </w:t>
      </w:r>
      <w:r w:rsidR="003E26B4" w:rsidRPr="003963B8">
        <w:rPr>
          <w:bCs/>
        </w:rPr>
        <w:t xml:space="preserve">s </w:t>
      </w:r>
      <w:r w:rsidR="002B7569" w:rsidRPr="003963B8">
        <w:rPr>
          <w:bCs/>
        </w:rPr>
        <w:t>jedn</w:t>
      </w:r>
      <w:r w:rsidR="003E26B4" w:rsidRPr="003963B8">
        <w:rPr>
          <w:bCs/>
        </w:rPr>
        <w:t>ým</w:t>
      </w:r>
      <w:r w:rsidR="002B7569" w:rsidRPr="003963B8">
        <w:rPr>
          <w:bCs/>
        </w:rPr>
        <w:t xml:space="preserve"> na dodávky školského ovocia a zeleniny, </w:t>
      </w:r>
      <w:r w:rsidR="003E26B4" w:rsidRPr="003963B8">
        <w:rPr>
          <w:bCs/>
        </w:rPr>
        <w:t xml:space="preserve">s </w:t>
      </w:r>
      <w:r w:rsidR="002B7569" w:rsidRPr="003963B8">
        <w:rPr>
          <w:bCs/>
        </w:rPr>
        <w:t>jedn</w:t>
      </w:r>
      <w:r w:rsidR="003E26B4" w:rsidRPr="003963B8">
        <w:rPr>
          <w:bCs/>
        </w:rPr>
        <w:t>ým</w:t>
      </w:r>
      <w:r w:rsidR="002B7569" w:rsidRPr="003963B8">
        <w:rPr>
          <w:bCs/>
        </w:rPr>
        <w:t xml:space="preserve"> na dodávky školského mlieka</w:t>
      </w:r>
      <w:r w:rsidR="00460BEA" w:rsidRPr="003963B8">
        <w:rPr>
          <w:bCs/>
        </w:rPr>
        <w:t xml:space="preserve"> a</w:t>
      </w:r>
      <w:r w:rsidR="002B7569" w:rsidRPr="003963B8">
        <w:rPr>
          <w:bCs/>
        </w:rPr>
        <w:t xml:space="preserve"> </w:t>
      </w:r>
      <w:r w:rsidR="003E26B4" w:rsidRPr="003963B8">
        <w:rPr>
          <w:bCs/>
        </w:rPr>
        <w:t xml:space="preserve">s </w:t>
      </w:r>
      <w:r w:rsidR="002B7569" w:rsidRPr="003963B8">
        <w:rPr>
          <w:bCs/>
        </w:rPr>
        <w:t>jedn</w:t>
      </w:r>
      <w:r w:rsidR="003E26B4" w:rsidRPr="003963B8">
        <w:rPr>
          <w:bCs/>
        </w:rPr>
        <w:t>ým</w:t>
      </w:r>
      <w:r w:rsidR="002B7569" w:rsidRPr="003963B8">
        <w:rPr>
          <w:bCs/>
        </w:rPr>
        <w:t xml:space="preserve"> na výkon sprievodných opatrení pre ovocie a</w:t>
      </w:r>
      <w:r w:rsidR="00460BEA" w:rsidRPr="003963B8">
        <w:rPr>
          <w:bCs/>
        </w:rPr>
        <w:t> </w:t>
      </w:r>
      <w:r w:rsidR="002B7569" w:rsidRPr="003963B8">
        <w:rPr>
          <w:bCs/>
        </w:rPr>
        <w:t>zeleninu</w:t>
      </w:r>
      <w:r w:rsidR="00460BEA" w:rsidRPr="003963B8">
        <w:rPr>
          <w:bCs/>
        </w:rPr>
        <w:t>,</w:t>
      </w:r>
      <w:r w:rsidR="003E26B4" w:rsidRPr="003963B8">
        <w:rPr>
          <w:bCs/>
        </w:rPr>
        <w:t xml:space="preserve"> s </w:t>
      </w:r>
      <w:r w:rsidR="002B7569" w:rsidRPr="003963B8">
        <w:rPr>
          <w:bCs/>
        </w:rPr>
        <w:t>jedn</w:t>
      </w:r>
      <w:r w:rsidR="003E26B4" w:rsidRPr="003963B8">
        <w:rPr>
          <w:bCs/>
        </w:rPr>
        <w:t>ým</w:t>
      </w:r>
      <w:r w:rsidR="002B7569" w:rsidRPr="003963B8">
        <w:rPr>
          <w:bCs/>
        </w:rPr>
        <w:t xml:space="preserve"> na výkon sprievodných opatrení pre školské mliek</w:t>
      </w:r>
      <w:r w:rsidR="003E26B4" w:rsidRPr="003963B8">
        <w:rPr>
          <w:bCs/>
        </w:rPr>
        <w:t>o</w:t>
      </w:r>
      <w:r w:rsidR="002B7569" w:rsidRPr="003963B8">
        <w:rPr>
          <w:bCs/>
        </w:rPr>
        <w:t xml:space="preserve"> a</w:t>
      </w:r>
      <w:r w:rsidR="003E26B4" w:rsidRPr="003963B8">
        <w:rPr>
          <w:bCs/>
        </w:rPr>
        <w:t xml:space="preserve"> s </w:t>
      </w:r>
      <w:r w:rsidR="002B7569" w:rsidRPr="003963B8">
        <w:rPr>
          <w:bCs/>
        </w:rPr>
        <w:t>jedn</w:t>
      </w:r>
      <w:r w:rsidR="003E26B4" w:rsidRPr="003963B8">
        <w:rPr>
          <w:bCs/>
        </w:rPr>
        <w:t>ým</w:t>
      </w:r>
      <w:r w:rsidR="002B7569" w:rsidRPr="003963B8">
        <w:rPr>
          <w:bCs/>
        </w:rPr>
        <w:t xml:space="preserve"> na výkon sprievodných opatrení pre včelárske produkty. </w:t>
      </w:r>
      <w:r w:rsidR="003B3265" w:rsidRPr="003963B8">
        <w:rPr>
          <w:b/>
        </w:rPr>
        <w:t xml:space="preserve"> </w:t>
      </w:r>
    </w:p>
    <w:p w14:paraId="567E3CE5" w14:textId="77777777" w:rsidR="00A447C8" w:rsidRPr="003963B8" w:rsidRDefault="00F4195B" w:rsidP="00A447C8">
      <w:pPr>
        <w:autoSpaceDE w:val="0"/>
        <w:autoSpaceDN w:val="0"/>
        <w:spacing w:after="120"/>
        <w:jc w:val="both"/>
        <w:rPr>
          <w:sz w:val="22"/>
          <w:szCs w:val="22"/>
        </w:rPr>
      </w:pPr>
      <w:r w:rsidRPr="003963B8">
        <w:rPr>
          <w:b/>
          <w:color w:val="FF0000"/>
        </w:rPr>
        <w:t xml:space="preserve">Dodané výrobky musia byť </w:t>
      </w:r>
      <w:r w:rsidRPr="003963B8">
        <w:rPr>
          <w:b/>
          <w:bCs/>
          <w:color w:val="FF0000"/>
        </w:rPr>
        <w:t>s</w:t>
      </w:r>
      <w:r w:rsidR="00A447C8" w:rsidRPr="003963B8">
        <w:rPr>
          <w:b/>
          <w:bCs/>
          <w:color w:val="FF0000"/>
        </w:rPr>
        <w:t>potreb</w:t>
      </w:r>
      <w:r w:rsidRPr="003963B8">
        <w:rPr>
          <w:b/>
          <w:bCs/>
          <w:color w:val="FF0000"/>
        </w:rPr>
        <w:t>ované</w:t>
      </w:r>
      <w:r w:rsidR="00A447C8" w:rsidRPr="003963B8">
        <w:rPr>
          <w:b/>
          <w:bCs/>
          <w:color w:val="FF0000"/>
        </w:rPr>
        <w:t xml:space="preserve"> </w:t>
      </w:r>
      <w:r w:rsidRPr="003963B8">
        <w:rPr>
          <w:b/>
          <w:bCs/>
          <w:color w:val="FF0000"/>
        </w:rPr>
        <w:t xml:space="preserve">v rovnakom období ako boli dodané. Výrobky rozdané v inom období ako boli dodané, nie sú dotované, ak škola nevie uviesť dôvody osobitého zreteľa (viď §7 ods. 24 NV SR č. 200/2019 Z. z.). </w:t>
      </w:r>
    </w:p>
    <w:p w14:paraId="43F2FD66" w14:textId="50F01EC9" w:rsidR="6EE6386E" w:rsidRPr="003963B8" w:rsidRDefault="6EE6386E" w:rsidP="007E1F84">
      <w:pPr>
        <w:jc w:val="both"/>
      </w:pPr>
      <w:r w:rsidRPr="003963B8">
        <w:rPr>
          <w:b/>
          <w:bCs/>
        </w:rPr>
        <w:t xml:space="preserve">Finančná pomoc </w:t>
      </w:r>
      <w:r w:rsidRPr="003963B8">
        <w:t xml:space="preserve">(ďalej len „pomoc“): </w:t>
      </w:r>
      <w:r w:rsidR="007E1F84" w:rsidRPr="003963B8">
        <w:rPr>
          <w:u w:val="single"/>
        </w:rPr>
        <w:t xml:space="preserve">predstavuje základnú pomoc a dodatočnú pomoc za dodané a spotrebované </w:t>
      </w:r>
      <w:r w:rsidRPr="003963B8">
        <w:t xml:space="preserve">objemy </w:t>
      </w:r>
      <w:bookmarkStart w:id="15" w:name="_Hlk164075052"/>
      <w:r w:rsidRPr="003963B8">
        <w:t>mliečnych výrobkov, ovocia a zeleniny</w:t>
      </w:r>
      <w:bookmarkEnd w:id="15"/>
      <w:r w:rsidRPr="003963B8">
        <w:t xml:space="preserve"> podľa príloh č.</w:t>
      </w:r>
      <w:r w:rsidR="003B064B" w:rsidRPr="003963B8">
        <w:t xml:space="preserve"> </w:t>
      </w:r>
      <w:r w:rsidRPr="003963B8">
        <w:t>1</w:t>
      </w:r>
      <w:r w:rsidR="003E26B4" w:rsidRPr="003963B8">
        <w:t xml:space="preserve">, </w:t>
      </w:r>
      <w:r w:rsidR="007E1F84" w:rsidRPr="003963B8">
        <w:t> </w:t>
      </w:r>
      <w:r w:rsidRPr="003963B8">
        <w:t>2 NV č. 200/2019 Z. z.</w:t>
      </w:r>
      <w:r w:rsidR="00653479" w:rsidRPr="003963B8">
        <w:t xml:space="preserve"> v rámci distribúcie/dodávok a</w:t>
      </w:r>
      <w:r w:rsidR="0010220D" w:rsidRPr="003963B8">
        <w:t xml:space="preserve"> na objemy mliečnych výrobkov, ovocia a zeleniny a včelárskych výrobkov podľa prílohy č. 1, č. 2 a č. 2a NV č. 200/2019 Z. z. spotrebovaných v rámci </w:t>
      </w:r>
      <w:r w:rsidR="00653479" w:rsidRPr="003963B8">
        <w:t>ochutnávkových činností</w:t>
      </w:r>
      <w:r w:rsidRPr="003963B8">
        <w:t xml:space="preserve">. Pomoc za sprievodné vzdelávacie opatrenia </w:t>
      </w:r>
      <w:r w:rsidR="0010220D" w:rsidRPr="003963B8">
        <w:t xml:space="preserve">okrem ochutnávkových činností </w:t>
      </w:r>
      <w:r w:rsidRPr="003963B8">
        <w:t>možno poskytnúť</w:t>
      </w:r>
      <w:r w:rsidR="0010220D" w:rsidRPr="003963B8">
        <w:t xml:space="preserve"> </w:t>
      </w:r>
      <w:r w:rsidRPr="003963B8">
        <w:t xml:space="preserve">na pokrytie najviac 80 % oprávnených nákladov bez DPH vynaložených na činnosti vymedzené projektom podľa </w:t>
      </w:r>
      <w:r w:rsidR="00474A5B">
        <w:br/>
      </w:r>
      <w:r w:rsidR="00587484" w:rsidRPr="003963B8">
        <w:t>§ 5 ods. 2 písm. h)</w:t>
      </w:r>
      <w:r w:rsidRPr="003963B8">
        <w:t xml:space="preserve"> NV č. 200/2019 Z. z.. Nárok pomoci na zabezpečovanie činností </w:t>
      </w:r>
      <w:r w:rsidR="00474A5B">
        <w:br/>
      </w:r>
      <w:r w:rsidRPr="003963B8">
        <w:t>je limitovaný najviac do výšky uvedenej v rozhodnutí o pridelení maximálnej výšky pomoci v školskom roku.</w:t>
      </w:r>
    </w:p>
    <w:p w14:paraId="5BF01496" w14:textId="77777777" w:rsidR="6EE6386E" w:rsidRPr="003963B8" w:rsidRDefault="6EE6386E" w:rsidP="00332E77">
      <w:pPr>
        <w:spacing w:after="120"/>
        <w:jc w:val="both"/>
        <w:rPr>
          <w:b/>
          <w:bCs/>
        </w:rPr>
      </w:pPr>
      <w:r w:rsidRPr="003963B8">
        <w:t xml:space="preserve">Pomoc sa refunduje zo zdrojov EÚ a zo zdrojov trhovo-orientovaných výdavkov Ministerstva pôdohospodárstva a rozvoja vidieka Slovenskej republiky (ďalej len „MPRV SR“). </w:t>
      </w:r>
      <w:r w:rsidR="00AD4C2F" w:rsidRPr="003963B8">
        <w:t>Dodatočná pomoc sa refunduje výhradne zo zdrojov trhovo-orientovaných výdavkov MPRV SR.</w:t>
      </w:r>
      <w:r w:rsidR="00D5498C" w:rsidRPr="003963B8">
        <w:br/>
      </w:r>
      <w:r w:rsidR="00AD4C2F" w:rsidRPr="003963B8">
        <w:t xml:space="preserve">V prípade, že na pokrytie dodatočnej pomoci nie je dostatok zdrojov, za dodávky </w:t>
      </w:r>
      <w:r w:rsidR="00326E48" w:rsidRPr="003963B8">
        <w:t>mliečnych výrobkov, ovocia a zeleniny</w:t>
      </w:r>
      <w:r w:rsidR="00AD4C2F" w:rsidRPr="003963B8">
        <w:t xml:space="preserve"> hradí škola/žiak/rodič</w:t>
      </w:r>
      <w:r w:rsidR="002660B3" w:rsidRPr="003963B8">
        <w:t>/tretia strana</w:t>
      </w:r>
      <w:r w:rsidR="00AD4C2F" w:rsidRPr="003963B8">
        <w:t xml:space="preserve"> najvyššiu úhradu v zmysle prílohy č</w:t>
      </w:r>
      <w:r w:rsidR="00326E48" w:rsidRPr="003963B8">
        <w:t>. 1 a č. </w:t>
      </w:r>
      <w:r w:rsidR="00AD4C2F" w:rsidRPr="003963B8">
        <w:t>2 NV č. 200/2019 Z. z.</w:t>
      </w:r>
      <w:r w:rsidRPr="003963B8">
        <w:t xml:space="preserve">, </w:t>
      </w:r>
      <w:r w:rsidRPr="003963B8">
        <w:rPr>
          <w:b/>
          <w:bCs/>
        </w:rPr>
        <w:t>v prípade realizácie sprievodných vzdelávacích</w:t>
      </w:r>
      <w:r w:rsidR="00D220E6" w:rsidRPr="003963B8">
        <w:rPr>
          <w:b/>
          <w:bCs/>
        </w:rPr>
        <w:t xml:space="preserve"> </w:t>
      </w:r>
      <w:r w:rsidRPr="003963B8">
        <w:rPr>
          <w:b/>
          <w:bCs/>
        </w:rPr>
        <w:t>opatrení</w:t>
      </w:r>
      <w:r w:rsidR="00F02A48" w:rsidRPr="003963B8">
        <w:rPr>
          <w:b/>
          <w:bCs/>
        </w:rPr>
        <w:t>,</w:t>
      </w:r>
      <w:r w:rsidRPr="003963B8">
        <w:rPr>
          <w:b/>
          <w:bCs/>
        </w:rPr>
        <w:t xml:space="preserve"> </w:t>
      </w:r>
      <w:r w:rsidR="00D220E6" w:rsidRPr="003963B8">
        <w:rPr>
          <w:b/>
          <w:bCs/>
        </w:rPr>
        <w:t>okrem ochutnávkových činností</w:t>
      </w:r>
      <w:r w:rsidR="00F02A48" w:rsidRPr="003963B8">
        <w:rPr>
          <w:b/>
          <w:bCs/>
        </w:rPr>
        <w:t>,</w:t>
      </w:r>
      <w:r w:rsidR="00D220E6" w:rsidRPr="003963B8">
        <w:rPr>
          <w:b/>
          <w:bCs/>
        </w:rPr>
        <w:t xml:space="preserve"> </w:t>
      </w:r>
      <w:r w:rsidR="007C7DBB" w:rsidRPr="003963B8">
        <w:rPr>
          <w:b/>
          <w:bCs/>
        </w:rPr>
        <w:t>20 </w:t>
      </w:r>
      <w:r w:rsidRPr="003963B8">
        <w:rPr>
          <w:b/>
          <w:bCs/>
        </w:rPr>
        <w:t>% hradí žiadateľ.</w:t>
      </w:r>
    </w:p>
    <w:p w14:paraId="245292DD" w14:textId="65DD2641" w:rsidR="00796E77" w:rsidRPr="003963B8" w:rsidRDefault="00796E77" w:rsidP="00796E77">
      <w:pPr>
        <w:tabs>
          <w:tab w:val="left" w:pos="2235"/>
        </w:tabs>
        <w:spacing w:after="120"/>
        <w:jc w:val="both"/>
      </w:pPr>
      <w:r w:rsidRPr="003963B8">
        <w:rPr>
          <w:b/>
        </w:rPr>
        <w:t>Oprávnené náklady:</w:t>
      </w:r>
      <w:r w:rsidRPr="003963B8">
        <w:t xml:space="preserve"> sú náklady na dodávanie a distribúciu </w:t>
      </w:r>
      <w:r w:rsidR="00532A3A" w:rsidRPr="003963B8">
        <w:t>mliečnych výrobkov</w:t>
      </w:r>
      <w:r w:rsidR="005E0CF9" w:rsidRPr="003963B8">
        <w:t>, na</w:t>
      </w:r>
      <w:r w:rsidR="009169DF" w:rsidRPr="003963B8">
        <w:t> </w:t>
      </w:r>
      <w:r w:rsidR="005E0CF9" w:rsidRPr="003963B8">
        <w:t>dodávanie</w:t>
      </w:r>
      <w:r w:rsidR="00532A3A" w:rsidRPr="003963B8">
        <w:t xml:space="preserve"> ovoci</w:t>
      </w:r>
      <w:r w:rsidR="00313F84" w:rsidRPr="003963B8">
        <w:t>a</w:t>
      </w:r>
      <w:r w:rsidR="00532A3A" w:rsidRPr="003963B8">
        <w:t xml:space="preserve"> a</w:t>
      </w:r>
      <w:r w:rsidR="000C3B5B" w:rsidRPr="003963B8">
        <w:t> </w:t>
      </w:r>
      <w:r w:rsidR="00532A3A" w:rsidRPr="003963B8">
        <w:t>zelenin</w:t>
      </w:r>
      <w:r w:rsidR="00313F84" w:rsidRPr="003963B8">
        <w:t>y</w:t>
      </w:r>
      <w:r w:rsidRPr="003963B8">
        <w:t xml:space="preserve">, </w:t>
      </w:r>
      <w:r w:rsidR="00313F84" w:rsidRPr="003963B8">
        <w:t xml:space="preserve">na </w:t>
      </w:r>
      <w:r w:rsidRPr="003963B8">
        <w:t>sprievodné vzdelávacie opatrenia podľa čl.</w:t>
      </w:r>
      <w:r w:rsidR="000C3B5B" w:rsidRPr="003963B8">
        <w:t> </w:t>
      </w:r>
      <w:r w:rsidRPr="003963B8">
        <w:t>4 ods</w:t>
      </w:r>
      <w:r w:rsidR="00776EE4" w:rsidRPr="003963B8">
        <w:t>. </w:t>
      </w:r>
      <w:r w:rsidRPr="003963B8">
        <w:t>1 písm</w:t>
      </w:r>
      <w:r w:rsidR="00776EE4" w:rsidRPr="003963B8">
        <w:t>. </w:t>
      </w:r>
      <w:r w:rsidRPr="003963B8">
        <w:t>a), b) delegovaného nariadenia Komisie (EÚ) 2017/40</w:t>
      </w:r>
      <w:r w:rsidR="00C36496" w:rsidRPr="003963B8">
        <w:t xml:space="preserve"> </w:t>
      </w:r>
      <w:r w:rsidR="003D1E8F" w:rsidRPr="003963B8">
        <w:t>(</w:t>
      </w:r>
      <w:r w:rsidR="00C36496" w:rsidRPr="003963B8">
        <w:t>bližšie</w:t>
      </w:r>
      <w:r w:rsidR="004C3A75" w:rsidRPr="003963B8">
        <w:t xml:space="preserve"> popísané</w:t>
      </w:r>
      <w:r w:rsidR="00C36496" w:rsidRPr="003963B8">
        <w:t xml:space="preserve"> v</w:t>
      </w:r>
      <w:r w:rsidR="00776EE4" w:rsidRPr="003963B8">
        <w:t> časti </w:t>
      </w:r>
      <w:r w:rsidR="00C36496" w:rsidRPr="003963B8">
        <w:t>4 tejto príručky</w:t>
      </w:r>
      <w:r w:rsidR="003D1E8F" w:rsidRPr="003963B8">
        <w:t>)</w:t>
      </w:r>
      <w:r w:rsidR="00C36496" w:rsidRPr="003963B8">
        <w:t>.</w:t>
      </w:r>
    </w:p>
    <w:p w14:paraId="0ED8EFFF" w14:textId="77777777" w:rsidR="6EE6386E" w:rsidRPr="003963B8" w:rsidRDefault="6EE6386E" w:rsidP="00332E77">
      <w:pPr>
        <w:pStyle w:val="Text3"/>
        <w:spacing w:after="120"/>
        <w:ind w:left="0" w:right="28"/>
        <w:rPr>
          <w:szCs w:val="24"/>
          <w:lang w:val="sk-SK"/>
        </w:rPr>
      </w:pPr>
      <w:r w:rsidRPr="003963B8">
        <w:rPr>
          <w:szCs w:val="24"/>
          <w:lang w:val="sk-SK"/>
        </w:rPr>
        <w:t xml:space="preserve">V zmysle NV č. 200/2019 Z. z. a v súlade s Národnou stratégiou SR pre Školský program </w:t>
      </w:r>
      <w:r w:rsidRPr="003963B8">
        <w:rPr>
          <w:b/>
          <w:bCs/>
          <w:szCs w:val="24"/>
          <w:lang w:val="sk-SK"/>
        </w:rPr>
        <w:t xml:space="preserve">oprávnené náklady nezahŕňajú </w:t>
      </w:r>
      <w:r w:rsidRPr="003963B8">
        <w:rPr>
          <w:szCs w:val="24"/>
          <w:lang w:val="sk-SK"/>
        </w:rPr>
        <w:t>náklady na nákup, lízing a prenájom zariadenia použitého na dodávku a distribúciu produktov a zároveň náklady na dopravu v rámci dodávok výrobkov Školského programu</w:t>
      </w:r>
      <w:r w:rsidR="00135377" w:rsidRPr="003963B8">
        <w:rPr>
          <w:szCs w:val="24"/>
          <w:lang w:val="sk-SK"/>
        </w:rPr>
        <w:t>, ktoré</w:t>
      </w:r>
      <w:r w:rsidRPr="003963B8">
        <w:rPr>
          <w:szCs w:val="24"/>
          <w:lang w:val="sk-SK"/>
        </w:rPr>
        <w:t xml:space="preserve"> sú zahrnuté do ceny daných výrobkov.</w:t>
      </w:r>
    </w:p>
    <w:p w14:paraId="337BB698" w14:textId="77777777" w:rsidR="6EE6386E" w:rsidRPr="003963B8" w:rsidRDefault="6EE6386E" w:rsidP="6EE6386E">
      <w:pPr>
        <w:spacing w:after="120"/>
        <w:jc w:val="both"/>
      </w:pPr>
      <w:r w:rsidRPr="003963B8">
        <w:t xml:space="preserve">Podľa čl. 4 ods. 3 a 4 delegovaného nariadenie Komisie (EÚ) 2017/40 daň z pridanej hodnoty a výdavky súvisiace s nákladmi na zamestnancov </w:t>
      </w:r>
      <w:r w:rsidRPr="003963B8">
        <w:rPr>
          <w:b/>
          <w:bCs/>
        </w:rPr>
        <w:t>nie sú oprávnené</w:t>
      </w:r>
      <w:r w:rsidRPr="003963B8">
        <w:t xml:space="preserve"> na pomoc Únie, pokiaľ sa tieto náklady na zamestnancov financujú z verejných finančných prostriedkov členského štátu.</w:t>
      </w:r>
    </w:p>
    <w:p w14:paraId="2C18BE76" w14:textId="77777777" w:rsidR="00A051A6" w:rsidRDefault="6EE6386E" w:rsidP="6EE6386E">
      <w:pPr>
        <w:pStyle w:val="tl2"/>
        <w:spacing w:after="60"/>
        <w:jc w:val="both"/>
        <w:rPr>
          <w:i w:val="0"/>
        </w:rPr>
      </w:pPr>
      <w:r w:rsidRPr="003963B8">
        <w:rPr>
          <w:i w:val="0"/>
        </w:rPr>
        <w:t>Vyššie uvedené oprávnené náklady nemožno financovať v rámci iných schém, programov, opatrení ani operácií pomoci Únie.</w:t>
      </w:r>
    </w:p>
    <w:p w14:paraId="192C682A" w14:textId="77777777" w:rsidR="000F2F3D" w:rsidRDefault="000F2F3D" w:rsidP="6EE6386E">
      <w:pPr>
        <w:pStyle w:val="tl2"/>
        <w:spacing w:after="60"/>
        <w:jc w:val="both"/>
        <w:rPr>
          <w:i w:val="0"/>
        </w:rPr>
      </w:pPr>
    </w:p>
    <w:p w14:paraId="67494D64" w14:textId="77777777" w:rsidR="000F2F3D" w:rsidRDefault="000F2F3D" w:rsidP="6EE6386E">
      <w:pPr>
        <w:pStyle w:val="tl2"/>
        <w:spacing w:after="60"/>
        <w:jc w:val="both"/>
        <w:rPr>
          <w:i w:val="0"/>
        </w:rPr>
      </w:pPr>
    </w:p>
    <w:p w14:paraId="583CAF21" w14:textId="77777777" w:rsidR="000F2F3D" w:rsidRDefault="000F2F3D" w:rsidP="6EE6386E">
      <w:pPr>
        <w:pStyle w:val="tl2"/>
        <w:spacing w:after="60"/>
        <w:jc w:val="both"/>
        <w:rPr>
          <w:i w:val="0"/>
        </w:rPr>
      </w:pPr>
    </w:p>
    <w:p w14:paraId="365CC5D9" w14:textId="77777777" w:rsidR="000F2F3D" w:rsidRPr="003963B8" w:rsidRDefault="000F2F3D" w:rsidP="6EE6386E">
      <w:pPr>
        <w:pStyle w:val="tl2"/>
        <w:spacing w:after="60"/>
        <w:jc w:val="both"/>
        <w:rPr>
          <w:i w:val="0"/>
        </w:rPr>
      </w:pPr>
    </w:p>
    <w:p w14:paraId="4C4F7528" w14:textId="6A9854D5" w:rsidR="009958FB" w:rsidRPr="003963B8" w:rsidRDefault="00587484" w:rsidP="00CD647E">
      <w:pPr>
        <w:pStyle w:val="Nadpis1"/>
        <w:jc w:val="both"/>
      </w:pPr>
      <w:bookmarkStart w:id="16" w:name="_Toc164179077"/>
      <w:bookmarkStart w:id="17" w:name="_Toc164179078"/>
      <w:bookmarkStart w:id="18" w:name="_Toc164179079"/>
      <w:bookmarkStart w:id="19" w:name="_Toc164179080"/>
      <w:bookmarkStart w:id="20" w:name="_Toc164179081"/>
      <w:bookmarkStart w:id="21" w:name="_Toc164179082"/>
      <w:bookmarkStart w:id="22" w:name="_Toc164179083"/>
      <w:bookmarkStart w:id="23" w:name="_Toc164179084"/>
      <w:bookmarkStart w:id="24" w:name="_Toc164179085"/>
      <w:bookmarkStart w:id="25" w:name="_Toc164179086"/>
      <w:bookmarkStart w:id="26" w:name="_Toc164179087"/>
      <w:bookmarkStart w:id="27" w:name="_Toc164179088"/>
      <w:bookmarkStart w:id="28" w:name="_Toc164179089"/>
      <w:bookmarkStart w:id="29" w:name="_Toc164179090"/>
      <w:bookmarkStart w:id="30" w:name="_Toc417027664"/>
      <w:bookmarkStart w:id="31" w:name="_Toc482711881"/>
      <w:bookmarkStart w:id="32" w:name="_Toc195099370"/>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3963B8">
        <w:lastRenderedPageBreak/>
        <w:t>S</w:t>
      </w:r>
      <w:r w:rsidR="60EA1303" w:rsidRPr="003963B8">
        <w:t xml:space="preserve">chválenie žiadosti </w:t>
      </w:r>
      <w:r w:rsidR="004E29B2" w:rsidRPr="003963B8">
        <w:t>na</w:t>
      </w:r>
      <w:r w:rsidR="60EA1303" w:rsidRPr="003963B8">
        <w:t> školsk</w:t>
      </w:r>
      <w:r w:rsidR="004E29B2" w:rsidRPr="003963B8">
        <w:t>é</w:t>
      </w:r>
      <w:r w:rsidR="007C7DBB" w:rsidRPr="003963B8">
        <w:t xml:space="preserve"> </w:t>
      </w:r>
      <w:r w:rsidR="60EA1303" w:rsidRPr="003963B8">
        <w:t>rok</w:t>
      </w:r>
      <w:r w:rsidR="004E29B2" w:rsidRPr="003963B8">
        <w:t>y</w:t>
      </w:r>
      <w:r w:rsidR="60EA1303" w:rsidRPr="003963B8">
        <w:t xml:space="preserve"> 202</w:t>
      </w:r>
      <w:r w:rsidR="00695B6B">
        <w:t>6</w:t>
      </w:r>
      <w:r w:rsidR="60EA1303" w:rsidRPr="003963B8">
        <w:t>/202</w:t>
      </w:r>
      <w:r w:rsidR="00695B6B">
        <w:t>7</w:t>
      </w:r>
      <w:r w:rsidR="60EA1303" w:rsidRPr="003963B8">
        <w:t xml:space="preserve"> </w:t>
      </w:r>
      <w:bookmarkEnd w:id="30"/>
      <w:bookmarkEnd w:id="31"/>
      <w:r w:rsidR="007C7DBB" w:rsidRPr="003963B8">
        <w:t>– 2028/2029</w:t>
      </w:r>
      <w:bookmarkEnd w:id="32"/>
    </w:p>
    <w:p w14:paraId="1F4E5387" w14:textId="77777777" w:rsidR="009958FB" w:rsidRPr="003963B8" w:rsidRDefault="009958FB" w:rsidP="009958FB">
      <w:pPr>
        <w:pStyle w:val="Nadpis"/>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6542"/>
      </w:tblGrid>
      <w:tr w:rsidR="000768EB" w:rsidRPr="003963B8" w14:paraId="4493C2A4" w14:textId="77777777" w:rsidTr="00587484">
        <w:trPr>
          <w:trHeight w:val="717"/>
        </w:trPr>
        <w:tc>
          <w:tcPr>
            <w:tcW w:w="2297" w:type="dxa"/>
            <w:shd w:val="clear" w:color="auto" w:fill="D9E2F3" w:themeFill="accent1" w:themeFillTint="33"/>
          </w:tcPr>
          <w:p w14:paraId="1AE72D46" w14:textId="77777777" w:rsidR="000768EB" w:rsidRPr="003963B8" w:rsidRDefault="000768EB" w:rsidP="00EE68DA">
            <w:pPr>
              <w:spacing w:after="120"/>
              <w:jc w:val="both"/>
              <w:rPr>
                <w:b/>
                <w:bCs/>
              </w:rPr>
            </w:pPr>
            <w:r w:rsidRPr="003963B8">
              <w:rPr>
                <w:b/>
                <w:bCs/>
              </w:rPr>
              <w:t>Oprávnený subjekt</w:t>
            </w:r>
          </w:p>
        </w:tc>
        <w:tc>
          <w:tcPr>
            <w:tcW w:w="6542" w:type="dxa"/>
            <w:shd w:val="clear" w:color="auto" w:fill="auto"/>
          </w:tcPr>
          <w:p w14:paraId="31C097FE" w14:textId="77777777" w:rsidR="004853EF" w:rsidRPr="003963B8" w:rsidRDefault="00796E77" w:rsidP="00253500">
            <w:pPr>
              <w:numPr>
                <w:ilvl w:val="0"/>
                <w:numId w:val="4"/>
              </w:numPr>
              <w:spacing w:after="120"/>
              <w:ind w:hanging="686"/>
              <w:jc w:val="both"/>
              <w:rPr>
                <w:bCs/>
              </w:rPr>
            </w:pPr>
            <w:r w:rsidRPr="003963B8">
              <w:t>Žiadateľ na zabezpečovanie činností</w:t>
            </w:r>
            <w:r w:rsidR="006901CB" w:rsidRPr="003963B8">
              <w:rPr>
                <w:bCs/>
              </w:rPr>
              <w:t xml:space="preserve"> podľa časti 2 tejto príručky</w:t>
            </w:r>
          </w:p>
        </w:tc>
      </w:tr>
      <w:tr w:rsidR="000768EB" w:rsidRPr="003963B8" w14:paraId="60721CF0" w14:textId="77777777" w:rsidTr="00587484">
        <w:trPr>
          <w:trHeight w:val="717"/>
        </w:trPr>
        <w:tc>
          <w:tcPr>
            <w:tcW w:w="2297" w:type="dxa"/>
            <w:shd w:val="clear" w:color="auto" w:fill="D9E2F3" w:themeFill="accent1" w:themeFillTint="33"/>
          </w:tcPr>
          <w:p w14:paraId="739EDF79" w14:textId="77777777" w:rsidR="000768EB" w:rsidRPr="003963B8" w:rsidRDefault="000768EB" w:rsidP="00EE68DA">
            <w:pPr>
              <w:spacing w:after="120"/>
              <w:jc w:val="both"/>
              <w:rPr>
                <w:b/>
                <w:bCs/>
              </w:rPr>
            </w:pPr>
            <w:r w:rsidRPr="003963B8">
              <w:rPr>
                <w:b/>
                <w:bCs/>
              </w:rPr>
              <w:t>Termín predkladania</w:t>
            </w:r>
          </w:p>
        </w:tc>
        <w:tc>
          <w:tcPr>
            <w:tcW w:w="6542" w:type="dxa"/>
            <w:shd w:val="clear" w:color="auto" w:fill="auto"/>
          </w:tcPr>
          <w:p w14:paraId="30F01341" w14:textId="36137310" w:rsidR="00EE68DA" w:rsidRPr="003963B8" w:rsidRDefault="00EE68DA" w:rsidP="00253500">
            <w:pPr>
              <w:numPr>
                <w:ilvl w:val="0"/>
                <w:numId w:val="4"/>
              </w:numPr>
              <w:spacing w:after="120"/>
              <w:ind w:hanging="687"/>
              <w:jc w:val="both"/>
              <w:rPr>
                <w:b/>
                <w:bCs/>
              </w:rPr>
            </w:pPr>
            <w:r w:rsidRPr="003963B8">
              <w:rPr>
                <w:b/>
                <w:bCs/>
              </w:rPr>
              <w:t xml:space="preserve">do 31. mája </w:t>
            </w:r>
            <w:r w:rsidR="00726743" w:rsidRPr="003963B8">
              <w:rPr>
                <w:b/>
                <w:bCs/>
              </w:rPr>
              <w:t>202</w:t>
            </w:r>
            <w:r w:rsidR="00695B6B">
              <w:rPr>
                <w:b/>
                <w:bCs/>
              </w:rPr>
              <w:t>6</w:t>
            </w:r>
          </w:p>
          <w:p w14:paraId="051F667B" w14:textId="6BF812D9" w:rsidR="002727A8" w:rsidRPr="003963B8" w:rsidRDefault="006901CB" w:rsidP="00253500">
            <w:pPr>
              <w:numPr>
                <w:ilvl w:val="0"/>
                <w:numId w:val="4"/>
              </w:numPr>
              <w:spacing w:after="120"/>
              <w:ind w:left="743" w:hanging="709"/>
              <w:jc w:val="both"/>
              <w:rPr>
                <w:bCs/>
              </w:rPr>
            </w:pPr>
            <w:r w:rsidRPr="003963B8">
              <w:rPr>
                <w:bCs/>
              </w:rPr>
              <w:t xml:space="preserve">rozhoduje </w:t>
            </w:r>
            <w:r w:rsidR="006B0B32" w:rsidRPr="003963B8">
              <w:rPr>
                <w:bCs/>
              </w:rPr>
              <w:t xml:space="preserve">dátum prijatia žiadosti v podateľni platobnej agentúry </w:t>
            </w:r>
            <w:r w:rsidR="0004406C" w:rsidRPr="003963B8">
              <w:rPr>
                <w:bCs/>
              </w:rPr>
              <w:t xml:space="preserve">prípadne dátum elektronického podania </w:t>
            </w:r>
            <w:r w:rsidR="00D5446F">
              <w:rPr>
                <w:bCs/>
              </w:rPr>
              <w:br/>
            </w:r>
            <w:r w:rsidR="0004406C" w:rsidRPr="003963B8">
              <w:rPr>
                <w:bCs/>
              </w:rPr>
              <w:t xml:space="preserve">cez ústredný portál verejnej správy </w:t>
            </w:r>
            <w:hyperlink r:id="rId10" w:history="1">
              <w:r w:rsidR="0004406C" w:rsidRPr="003963B8">
                <w:rPr>
                  <w:rStyle w:val="Hypertextovprepojenie"/>
                  <w:bCs/>
                </w:rPr>
                <w:t>www.slovensko.sk</w:t>
              </w:r>
            </w:hyperlink>
            <w:r w:rsidR="0004406C" w:rsidRPr="003963B8">
              <w:rPr>
                <w:bCs/>
              </w:rPr>
              <w:t xml:space="preserve"> (ďalej len “ </w:t>
            </w:r>
            <w:hyperlink r:id="rId11" w:history="1">
              <w:r w:rsidR="0004406C" w:rsidRPr="003963B8">
                <w:rPr>
                  <w:rStyle w:val="Hypertextovprepojenie"/>
                  <w:bCs/>
                </w:rPr>
                <w:t>www.slovensko.sk</w:t>
              </w:r>
            </w:hyperlink>
            <w:r w:rsidR="0004406C" w:rsidRPr="003963B8">
              <w:rPr>
                <w:bCs/>
              </w:rPr>
              <w:t xml:space="preserve"> „)</w:t>
            </w:r>
          </w:p>
          <w:p w14:paraId="20AB2333" w14:textId="77777777" w:rsidR="00882406" w:rsidRPr="003963B8" w:rsidRDefault="002727A8" w:rsidP="00253500">
            <w:pPr>
              <w:numPr>
                <w:ilvl w:val="0"/>
                <w:numId w:val="4"/>
              </w:numPr>
              <w:spacing w:after="120"/>
              <w:ind w:left="743" w:hanging="709"/>
              <w:jc w:val="both"/>
              <w:rPr>
                <w:color w:val="2E74B5"/>
                <w:u w:val="single"/>
              </w:rPr>
            </w:pPr>
            <w:r w:rsidRPr="003963B8">
              <w:rPr>
                <w:bCs/>
              </w:rPr>
              <w:t>žiadosti podané po tomto termíne nebudú zo strany platobnej agentúry akceptované.</w:t>
            </w:r>
          </w:p>
        </w:tc>
      </w:tr>
      <w:tr w:rsidR="000768EB" w:rsidRPr="003963B8" w14:paraId="5C49E252" w14:textId="77777777" w:rsidTr="00587484">
        <w:tc>
          <w:tcPr>
            <w:tcW w:w="2297" w:type="dxa"/>
            <w:shd w:val="clear" w:color="auto" w:fill="A8D08D" w:themeFill="accent6" w:themeFillTint="99"/>
          </w:tcPr>
          <w:p w14:paraId="14CD12FC" w14:textId="77777777" w:rsidR="000768EB" w:rsidRPr="003963B8" w:rsidRDefault="35A9150A" w:rsidP="00EE68DA">
            <w:pPr>
              <w:spacing w:after="120"/>
              <w:jc w:val="both"/>
              <w:rPr>
                <w:b/>
                <w:bCs/>
              </w:rPr>
            </w:pPr>
            <w:r w:rsidRPr="003963B8">
              <w:rPr>
                <w:b/>
                <w:bCs/>
              </w:rPr>
              <w:t xml:space="preserve">Formulár žiadosti </w:t>
            </w:r>
          </w:p>
        </w:tc>
        <w:tc>
          <w:tcPr>
            <w:tcW w:w="6542" w:type="dxa"/>
            <w:shd w:val="clear" w:color="auto" w:fill="auto"/>
          </w:tcPr>
          <w:p w14:paraId="1A5E0153" w14:textId="77777777" w:rsidR="000768EB" w:rsidRPr="003963B8" w:rsidRDefault="000768EB" w:rsidP="00253500">
            <w:pPr>
              <w:numPr>
                <w:ilvl w:val="0"/>
                <w:numId w:val="4"/>
              </w:numPr>
              <w:spacing w:after="120"/>
              <w:ind w:hanging="687"/>
              <w:jc w:val="both"/>
              <w:rPr>
                <w:bCs/>
              </w:rPr>
            </w:pPr>
            <w:r w:rsidRPr="003963B8">
              <w:rPr>
                <w:bCs/>
              </w:rPr>
              <w:t>Príloha č. 1</w:t>
            </w:r>
            <w:r w:rsidR="007A5314" w:rsidRPr="003963B8">
              <w:rPr>
                <w:bCs/>
              </w:rPr>
              <w:t>A</w:t>
            </w:r>
            <w:r w:rsidR="00D220E6" w:rsidRPr="003963B8">
              <w:rPr>
                <w:bCs/>
              </w:rPr>
              <w:t>,</w:t>
            </w:r>
            <w:r w:rsidR="00EF3857" w:rsidRPr="003963B8">
              <w:rPr>
                <w:bCs/>
              </w:rPr>
              <w:t> </w:t>
            </w:r>
            <w:r w:rsidR="00BD6681" w:rsidRPr="003963B8">
              <w:rPr>
                <w:bCs/>
              </w:rPr>
              <w:t>1</w:t>
            </w:r>
            <w:r w:rsidR="007A5314" w:rsidRPr="003963B8">
              <w:rPr>
                <w:bCs/>
              </w:rPr>
              <w:t>B</w:t>
            </w:r>
            <w:r w:rsidR="00DB16F4" w:rsidRPr="003963B8">
              <w:rPr>
                <w:bCs/>
              </w:rPr>
              <w:t xml:space="preserve"> a</w:t>
            </w:r>
            <w:r w:rsidR="00D220E6" w:rsidRPr="003963B8">
              <w:rPr>
                <w:bCs/>
              </w:rPr>
              <w:t xml:space="preserve"> 1C</w:t>
            </w:r>
            <w:r w:rsidRPr="003963B8">
              <w:rPr>
                <w:bCs/>
              </w:rPr>
              <w:t xml:space="preserve"> k tejto príručke</w:t>
            </w:r>
          </w:p>
          <w:p w14:paraId="23659456" w14:textId="26D9D904" w:rsidR="003E5CB3" w:rsidRPr="003963B8" w:rsidRDefault="000768EB" w:rsidP="00B11CDB">
            <w:pPr>
              <w:spacing w:after="120"/>
              <w:ind w:left="720" w:firstLine="22"/>
              <w:jc w:val="both"/>
              <w:rPr>
                <w:color w:val="2E74B5"/>
                <w:u w:val="single"/>
              </w:rPr>
            </w:pPr>
            <w:r w:rsidRPr="003963B8">
              <w:rPr>
                <w:bCs/>
                <w:color w:val="2E74B5"/>
                <w:u w:val="single"/>
              </w:rPr>
              <w:t>Žiadosť o</w:t>
            </w:r>
            <w:r w:rsidR="00982BD4" w:rsidRPr="003963B8">
              <w:rPr>
                <w:color w:val="2E74B5"/>
                <w:u w:val="single"/>
              </w:rPr>
              <w:t xml:space="preserve"> </w:t>
            </w:r>
            <w:r w:rsidR="00547CE2" w:rsidRPr="003963B8">
              <w:rPr>
                <w:color w:val="2E74B5"/>
                <w:u w:val="single"/>
              </w:rPr>
              <w:t>s</w:t>
            </w:r>
            <w:r w:rsidR="007F4ACC" w:rsidRPr="003963B8">
              <w:rPr>
                <w:color w:val="2E74B5"/>
                <w:u w:val="single"/>
              </w:rPr>
              <w:t>ch</w:t>
            </w:r>
            <w:r w:rsidR="00547CE2" w:rsidRPr="003963B8">
              <w:rPr>
                <w:color w:val="2E74B5"/>
                <w:u w:val="single"/>
              </w:rPr>
              <w:t xml:space="preserve">válenie </w:t>
            </w:r>
            <w:r w:rsidR="00796E77" w:rsidRPr="003963B8">
              <w:rPr>
                <w:color w:val="2E74B5"/>
                <w:u w:val="single"/>
              </w:rPr>
              <w:t xml:space="preserve">poskytovania pomoci </w:t>
            </w:r>
            <w:r w:rsidR="00474A5B">
              <w:rPr>
                <w:color w:val="2E74B5"/>
                <w:u w:val="single"/>
              </w:rPr>
              <w:br/>
            </w:r>
            <w:r w:rsidR="00796E77" w:rsidRPr="003963B8">
              <w:rPr>
                <w:color w:val="2E74B5"/>
                <w:u w:val="single"/>
              </w:rPr>
              <w:t>na</w:t>
            </w:r>
            <w:r w:rsidR="00A23DDE" w:rsidRPr="003963B8">
              <w:rPr>
                <w:color w:val="2E74B5"/>
                <w:u w:val="single"/>
              </w:rPr>
              <w:t xml:space="preserve"> </w:t>
            </w:r>
            <w:r w:rsidR="00796E77" w:rsidRPr="003963B8">
              <w:rPr>
                <w:color w:val="2E74B5"/>
                <w:u w:val="single"/>
              </w:rPr>
              <w:t>zabezpečovanie činností</w:t>
            </w:r>
            <w:r w:rsidR="003D1E8F" w:rsidRPr="003963B8">
              <w:rPr>
                <w:color w:val="2E74B5"/>
                <w:u w:val="single"/>
              </w:rPr>
              <w:t xml:space="preserve"> v</w:t>
            </w:r>
            <w:r w:rsidR="00A23DDE" w:rsidRPr="003963B8">
              <w:rPr>
                <w:color w:val="2E74B5"/>
                <w:u w:val="single"/>
              </w:rPr>
              <w:t xml:space="preserve"> </w:t>
            </w:r>
            <w:r w:rsidR="00EA76F0" w:rsidRPr="003963B8">
              <w:rPr>
                <w:color w:val="2E74B5"/>
                <w:u w:val="single"/>
              </w:rPr>
              <w:t>Š</w:t>
            </w:r>
            <w:r w:rsidR="003D1E8F" w:rsidRPr="003963B8">
              <w:rPr>
                <w:color w:val="2E74B5"/>
                <w:u w:val="single"/>
              </w:rPr>
              <w:t>kolskom programe</w:t>
            </w:r>
          </w:p>
          <w:p w14:paraId="0AF87027" w14:textId="77777777" w:rsidR="00DB16F4" w:rsidRPr="003963B8" w:rsidRDefault="00DB16F4" w:rsidP="00B11CDB">
            <w:pPr>
              <w:spacing w:after="120"/>
              <w:ind w:left="720" w:firstLine="22"/>
              <w:jc w:val="both"/>
              <w:rPr>
                <w:u w:val="single"/>
              </w:rPr>
            </w:pPr>
            <w:r w:rsidRPr="003963B8">
              <w:rPr>
                <w:u w:val="single"/>
              </w:rPr>
              <w:t>Príloha č. 2A, 2B k tejto príručke</w:t>
            </w:r>
          </w:p>
          <w:p w14:paraId="77F33186" w14:textId="77777777" w:rsidR="00DB16F4" w:rsidRPr="003963B8" w:rsidRDefault="00DB16F4" w:rsidP="00B11CDB">
            <w:pPr>
              <w:spacing w:after="120"/>
              <w:ind w:left="720" w:firstLine="22"/>
              <w:jc w:val="both"/>
              <w:rPr>
                <w:color w:val="2E74B5"/>
                <w:u w:val="single"/>
              </w:rPr>
            </w:pPr>
            <w:r w:rsidRPr="003963B8">
              <w:rPr>
                <w:color w:val="2E74B5"/>
                <w:u w:val="single"/>
              </w:rPr>
              <w:t xml:space="preserve">Žiadosť o zmenu alebo o doplnenie schválenia </w:t>
            </w:r>
            <w:r w:rsidRPr="003963B8">
              <w:rPr>
                <w:color w:val="2E74B5"/>
                <w:u w:val="single"/>
              </w:rPr>
              <w:br/>
              <w:t>na zabezpečovanie činností  v Školskom programe</w:t>
            </w:r>
          </w:p>
          <w:p w14:paraId="47BFEC12" w14:textId="77777777" w:rsidR="00DB16F4" w:rsidRPr="003963B8" w:rsidRDefault="00DB16F4" w:rsidP="00253500">
            <w:pPr>
              <w:pStyle w:val="Odsekzoznamu"/>
              <w:numPr>
                <w:ilvl w:val="0"/>
                <w:numId w:val="4"/>
              </w:numPr>
              <w:spacing w:after="120"/>
              <w:ind w:left="743" w:hanging="678"/>
              <w:rPr>
                <w:color w:val="2E74B5"/>
                <w:u w:val="single"/>
                <w:lang w:val="sk-SK"/>
              </w:rPr>
            </w:pPr>
            <w:r w:rsidRPr="003963B8">
              <w:rPr>
                <w:b/>
                <w:lang w:val="sk-SK"/>
              </w:rPr>
              <w:t xml:space="preserve">Prílohy 1A, 1B a 1C </w:t>
            </w:r>
            <w:r w:rsidRPr="0017063E">
              <w:rPr>
                <w:bCs/>
                <w:lang w:val="sk-SK"/>
              </w:rPr>
              <w:t>sú určené</w:t>
            </w:r>
            <w:r w:rsidRPr="003963B8">
              <w:rPr>
                <w:b/>
                <w:lang w:val="sk-SK"/>
              </w:rPr>
              <w:t xml:space="preserve"> pre nových žiadateľov</w:t>
            </w:r>
          </w:p>
          <w:p w14:paraId="28D05B43" w14:textId="77777777" w:rsidR="008309C2" w:rsidRPr="003963B8" w:rsidRDefault="00DB16F4" w:rsidP="00B11CDB">
            <w:pPr>
              <w:pStyle w:val="Odsekzoznamu"/>
              <w:rPr>
                <w:bCs/>
                <w:color w:val="548DD4"/>
                <w:lang w:val="sk-SK"/>
              </w:rPr>
            </w:pPr>
            <w:r w:rsidRPr="003963B8">
              <w:rPr>
                <w:b/>
                <w:lang w:val="sk-SK"/>
              </w:rPr>
              <w:t xml:space="preserve">Prílohy 2A, 2B </w:t>
            </w:r>
            <w:r w:rsidRPr="0017063E">
              <w:rPr>
                <w:bCs/>
                <w:lang w:val="sk-SK"/>
              </w:rPr>
              <w:t>sú určené pre</w:t>
            </w:r>
            <w:r w:rsidRPr="003963B8">
              <w:rPr>
                <w:b/>
                <w:lang w:val="sk-SK"/>
              </w:rPr>
              <w:t xml:space="preserve"> už schválených žiadateľov</w:t>
            </w:r>
          </w:p>
        </w:tc>
      </w:tr>
      <w:tr w:rsidR="000768EB" w:rsidRPr="003963B8" w14:paraId="71CB10A4" w14:textId="77777777" w:rsidTr="00587484">
        <w:tc>
          <w:tcPr>
            <w:tcW w:w="2297" w:type="dxa"/>
            <w:shd w:val="clear" w:color="auto" w:fill="A8D08D" w:themeFill="accent6" w:themeFillTint="99"/>
          </w:tcPr>
          <w:p w14:paraId="197C3A7C" w14:textId="77777777" w:rsidR="00BD2867" w:rsidRPr="003963B8" w:rsidRDefault="35A9150A" w:rsidP="00EE68DA">
            <w:pPr>
              <w:spacing w:after="120"/>
              <w:jc w:val="both"/>
              <w:rPr>
                <w:b/>
                <w:bCs/>
              </w:rPr>
            </w:pPr>
            <w:r w:rsidRPr="003963B8">
              <w:rPr>
                <w:b/>
                <w:bCs/>
              </w:rPr>
              <w:t xml:space="preserve">Sprievodné doklady k žiadosti </w:t>
            </w:r>
          </w:p>
        </w:tc>
        <w:tc>
          <w:tcPr>
            <w:tcW w:w="6542" w:type="dxa"/>
            <w:shd w:val="clear" w:color="auto" w:fill="auto"/>
          </w:tcPr>
          <w:p w14:paraId="4DDC6097" w14:textId="291CB023" w:rsidR="003E5CB3" w:rsidRPr="003963B8" w:rsidRDefault="00391081" w:rsidP="00253500">
            <w:pPr>
              <w:pStyle w:val="Odsekzoznamu"/>
              <w:numPr>
                <w:ilvl w:val="0"/>
                <w:numId w:val="18"/>
              </w:numPr>
              <w:ind w:left="602" w:hanging="425"/>
              <w:rPr>
                <w:lang w:val="sk-SK"/>
              </w:rPr>
            </w:pPr>
            <w:r w:rsidRPr="003963B8">
              <w:rPr>
                <w:lang w:val="sk-SK"/>
              </w:rPr>
              <w:t>Ž</w:t>
            </w:r>
            <w:r w:rsidR="00A83F2C" w:rsidRPr="003963B8">
              <w:rPr>
                <w:lang w:val="sk-SK"/>
              </w:rPr>
              <w:t>iadateľ</w:t>
            </w:r>
            <w:r w:rsidRPr="003963B8">
              <w:rPr>
                <w:lang w:val="sk-SK"/>
              </w:rPr>
              <w:t>, ktorý plánuje vykonávať dodávky ovocia a zeleniny do škôl</w:t>
            </w:r>
            <w:r w:rsidR="00A83F2C" w:rsidRPr="003963B8">
              <w:rPr>
                <w:lang w:val="sk-SK"/>
              </w:rPr>
              <w:t xml:space="preserve"> musí byť</w:t>
            </w:r>
            <w:r w:rsidR="006901CB" w:rsidRPr="003963B8">
              <w:rPr>
                <w:lang w:val="sk-SK"/>
              </w:rPr>
              <w:t xml:space="preserve"> </w:t>
            </w:r>
            <w:r w:rsidR="00D211F3" w:rsidRPr="003963B8">
              <w:rPr>
                <w:lang w:val="sk-SK"/>
              </w:rPr>
              <w:t xml:space="preserve">vedený v </w:t>
            </w:r>
            <w:r w:rsidR="00D211F3" w:rsidRPr="003963B8">
              <w:rPr>
                <w:b/>
                <w:bCs/>
                <w:u w:val="single"/>
                <w:lang w:val="sk-SK"/>
              </w:rPr>
              <w:t>registri</w:t>
            </w:r>
            <w:r w:rsidR="006901CB" w:rsidRPr="003963B8">
              <w:rPr>
                <w:b/>
                <w:bCs/>
                <w:u w:val="single"/>
                <w:lang w:val="sk-SK"/>
              </w:rPr>
              <w:t xml:space="preserve"> podnikateľov </w:t>
            </w:r>
            <w:r w:rsidR="000C3B5B" w:rsidRPr="003963B8">
              <w:rPr>
                <w:b/>
                <w:bCs/>
                <w:u w:val="single"/>
                <w:lang w:val="sk-SK"/>
              </w:rPr>
              <w:t>s </w:t>
            </w:r>
            <w:r w:rsidR="006901CB" w:rsidRPr="003963B8">
              <w:rPr>
                <w:b/>
                <w:bCs/>
                <w:u w:val="single"/>
                <w:lang w:val="sk-SK"/>
              </w:rPr>
              <w:t xml:space="preserve">ovocím </w:t>
            </w:r>
            <w:r w:rsidR="006901CB" w:rsidRPr="003963B8">
              <w:rPr>
                <w:b/>
                <w:u w:val="single"/>
                <w:lang w:val="sk-SK"/>
              </w:rPr>
              <w:t>a zeleninou</w:t>
            </w:r>
            <w:r w:rsidR="006901CB" w:rsidRPr="003963B8">
              <w:rPr>
                <w:bCs/>
                <w:lang w:val="sk-SK"/>
              </w:rPr>
              <w:t xml:space="preserve"> </w:t>
            </w:r>
            <w:r w:rsidR="006901CB" w:rsidRPr="003963B8">
              <w:rPr>
                <w:lang w:val="sk-SK"/>
              </w:rPr>
              <w:t>Štátn</w:t>
            </w:r>
            <w:r w:rsidR="00D211F3" w:rsidRPr="003963B8">
              <w:rPr>
                <w:lang w:val="sk-SK"/>
              </w:rPr>
              <w:t>ej</w:t>
            </w:r>
            <w:r w:rsidR="006901CB" w:rsidRPr="003963B8">
              <w:rPr>
                <w:lang w:val="sk-SK"/>
              </w:rPr>
              <w:t xml:space="preserve"> veterinárn</w:t>
            </w:r>
            <w:r w:rsidR="00D211F3" w:rsidRPr="003963B8">
              <w:rPr>
                <w:lang w:val="sk-SK"/>
              </w:rPr>
              <w:t>ej</w:t>
            </w:r>
            <w:r w:rsidR="006901CB" w:rsidRPr="003963B8">
              <w:rPr>
                <w:lang w:val="sk-SK"/>
              </w:rPr>
              <w:t xml:space="preserve"> </w:t>
            </w:r>
            <w:r w:rsidR="00474A5B">
              <w:rPr>
                <w:lang w:val="sk-SK"/>
              </w:rPr>
              <w:br/>
            </w:r>
            <w:r w:rsidR="006901CB" w:rsidRPr="003963B8">
              <w:rPr>
                <w:lang w:val="sk-SK"/>
              </w:rPr>
              <w:t>a potravinov</w:t>
            </w:r>
            <w:r w:rsidR="00D211F3" w:rsidRPr="003963B8">
              <w:rPr>
                <w:lang w:val="sk-SK"/>
              </w:rPr>
              <w:t>ej</w:t>
            </w:r>
            <w:r w:rsidR="006901CB" w:rsidRPr="003963B8">
              <w:rPr>
                <w:lang w:val="sk-SK"/>
              </w:rPr>
              <w:t xml:space="preserve"> správ</w:t>
            </w:r>
            <w:r w:rsidR="00D211F3" w:rsidRPr="003963B8">
              <w:rPr>
                <w:lang w:val="sk-SK"/>
              </w:rPr>
              <w:t>y</w:t>
            </w:r>
            <w:r w:rsidR="006901CB" w:rsidRPr="003963B8">
              <w:rPr>
                <w:lang w:val="sk-SK"/>
              </w:rPr>
              <w:t xml:space="preserve"> SR, Botanická 17, 842 13 Bratislava </w:t>
            </w:r>
            <w:r w:rsidR="00950E47" w:rsidRPr="003963B8">
              <w:rPr>
                <w:lang w:val="sk-SK"/>
              </w:rPr>
              <w:t>(ďalej len „ŠVPS SR“)</w:t>
            </w:r>
            <w:r w:rsidR="007C34D4" w:rsidRPr="003963B8">
              <w:rPr>
                <w:lang w:val="sk-SK"/>
              </w:rPr>
              <w:t xml:space="preserve"> (platobná agentúra si vyžiada </w:t>
            </w:r>
            <w:r w:rsidR="00474A5B">
              <w:rPr>
                <w:lang w:val="sk-SK"/>
              </w:rPr>
              <w:br/>
            </w:r>
            <w:r w:rsidR="007C34D4" w:rsidRPr="003963B8">
              <w:rPr>
                <w:lang w:val="sk-SK"/>
              </w:rPr>
              <w:t>od ŠVPS SR výpis z evidencie podnikateľov za všetkých žiadateľov, ktorí podali žiadosť do 31. mája)</w:t>
            </w:r>
            <w:r w:rsidR="006901CB" w:rsidRPr="003963B8">
              <w:rPr>
                <w:lang w:val="sk-SK"/>
              </w:rPr>
              <w:t>;</w:t>
            </w:r>
          </w:p>
          <w:p w14:paraId="1A726DE1" w14:textId="26F7F1AA" w:rsidR="000768EB" w:rsidRPr="003963B8" w:rsidRDefault="00391081" w:rsidP="00253500">
            <w:pPr>
              <w:pStyle w:val="Odsekzoznamu"/>
              <w:numPr>
                <w:ilvl w:val="0"/>
                <w:numId w:val="18"/>
              </w:numPr>
              <w:spacing w:after="120"/>
              <w:ind w:left="602" w:hanging="425"/>
              <w:rPr>
                <w:bCs/>
                <w:lang w:val="sk-SK"/>
              </w:rPr>
            </w:pPr>
            <w:r w:rsidRPr="003963B8">
              <w:rPr>
                <w:u w:val="single"/>
                <w:lang w:val="sk-SK"/>
              </w:rPr>
              <w:t xml:space="preserve">Žiadateľ, ktorý plánuje zabezpečovať mlieko a mliečne výrobky do škôl musí poskytnúť </w:t>
            </w:r>
            <w:r w:rsidR="12BC8514" w:rsidRPr="003963B8">
              <w:rPr>
                <w:u w:val="single"/>
                <w:lang w:val="sk-SK"/>
              </w:rPr>
              <w:t xml:space="preserve">informácie o spôsobe distribúcie </w:t>
            </w:r>
            <w:r w:rsidR="12BC8514" w:rsidRPr="003963B8">
              <w:rPr>
                <w:b/>
                <w:bCs/>
                <w:u w:val="single"/>
                <w:lang w:val="sk-SK"/>
              </w:rPr>
              <w:t>mliečnych výrobkov</w:t>
            </w:r>
            <w:r w:rsidR="002660B3" w:rsidRPr="003963B8">
              <w:rPr>
                <w:b/>
                <w:bCs/>
                <w:u w:val="single"/>
                <w:lang w:val="sk-SK"/>
              </w:rPr>
              <w:t xml:space="preserve"> vrátane spôsobu </w:t>
            </w:r>
            <w:r w:rsidR="00474A5B">
              <w:rPr>
                <w:b/>
                <w:bCs/>
                <w:u w:val="single"/>
                <w:lang w:val="sk-SK"/>
              </w:rPr>
              <w:br/>
            </w:r>
            <w:r w:rsidR="002660B3" w:rsidRPr="003963B8">
              <w:rPr>
                <w:b/>
                <w:bCs/>
                <w:u w:val="single"/>
                <w:lang w:val="sk-SK"/>
              </w:rPr>
              <w:t>ich skladovania</w:t>
            </w:r>
            <w:r w:rsidR="004B6FA8" w:rsidRPr="003963B8">
              <w:rPr>
                <w:u w:val="single"/>
                <w:lang w:val="sk-SK"/>
              </w:rPr>
              <w:t>;</w:t>
            </w:r>
            <w:r w:rsidR="12BC8514" w:rsidRPr="003963B8">
              <w:rPr>
                <w:lang w:val="sk-SK"/>
              </w:rPr>
              <w:t xml:space="preserve"> </w:t>
            </w:r>
            <w:r w:rsidR="004B6FA8" w:rsidRPr="003963B8">
              <w:rPr>
                <w:lang w:val="sk-SK"/>
              </w:rPr>
              <w:t xml:space="preserve">a v prípade ak žiadateľ plánuje mliečne výrobky distribuovať prostredníctvom prístroja </w:t>
            </w:r>
            <w:r w:rsidR="00D5446F">
              <w:rPr>
                <w:lang w:val="sk-SK"/>
              </w:rPr>
              <w:br/>
            </w:r>
            <w:r w:rsidR="004B6FA8" w:rsidRPr="003963B8">
              <w:rPr>
                <w:lang w:val="sk-SK"/>
              </w:rPr>
              <w:t xml:space="preserve">alebo automatu, ktorý školské mliečne výrobky vydáva, </w:t>
            </w:r>
            <w:r w:rsidR="00474A5B">
              <w:rPr>
                <w:lang w:val="sk-SK"/>
              </w:rPr>
              <w:br/>
            </w:r>
            <w:r w:rsidR="004B6FA8" w:rsidRPr="003963B8">
              <w:rPr>
                <w:lang w:val="sk-SK"/>
              </w:rPr>
              <w:t xml:space="preserve">tak informácia obsahuje aj technickú dokumentáciu automatu s opisom fungovania </w:t>
            </w:r>
            <w:r w:rsidR="00834AA8" w:rsidRPr="003963B8">
              <w:rPr>
                <w:lang w:val="sk-SK"/>
              </w:rPr>
              <w:t xml:space="preserve">v súlade s </w:t>
            </w:r>
            <w:r w:rsidR="12BC8514" w:rsidRPr="003963B8">
              <w:rPr>
                <w:lang w:val="sk-SK"/>
              </w:rPr>
              <w:t xml:space="preserve">§ 4 ods. 2 písm. </w:t>
            </w:r>
            <w:r w:rsidR="004B6FA8" w:rsidRPr="003963B8">
              <w:rPr>
                <w:lang w:val="sk-SK"/>
              </w:rPr>
              <w:t>c</w:t>
            </w:r>
            <w:r w:rsidR="12BC8514" w:rsidRPr="003963B8">
              <w:rPr>
                <w:lang w:val="sk-SK"/>
              </w:rPr>
              <w:t>) NV č. 200/2019 Z. z.</w:t>
            </w:r>
            <w:r w:rsidR="004B6FA8" w:rsidRPr="003963B8">
              <w:rPr>
                <w:lang w:val="sk-SK"/>
              </w:rPr>
              <w:t xml:space="preserve"> </w:t>
            </w:r>
          </w:p>
          <w:p w14:paraId="32EE0F3B" w14:textId="639ED1A3" w:rsidR="00011E5D" w:rsidRPr="003963B8" w:rsidRDefault="00011E5D" w:rsidP="00531089">
            <w:pPr>
              <w:pStyle w:val="Odsekzoznamu"/>
              <w:numPr>
                <w:ilvl w:val="0"/>
                <w:numId w:val="18"/>
              </w:numPr>
              <w:spacing w:after="120"/>
              <w:ind w:left="602" w:hanging="425"/>
              <w:rPr>
                <w:bCs/>
                <w:lang w:val="sk-SK"/>
              </w:rPr>
            </w:pPr>
            <w:r w:rsidRPr="003963B8">
              <w:rPr>
                <w:bCs/>
                <w:u w:val="single"/>
                <w:lang w:val="sk-SK"/>
              </w:rPr>
              <w:t>žiadateľ</w:t>
            </w:r>
            <w:r w:rsidR="002660B3" w:rsidRPr="003963B8">
              <w:rPr>
                <w:bCs/>
                <w:u w:val="single"/>
                <w:lang w:val="sk-SK"/>
              </w:rPr>
              <w:t xml:space="preserve">, ktorý plánuje vykonávať dodávanie </w:t>
            </w:r>
            <w:r w:rsidR="00D5446F">
              <w:rPr>
                <w:bCs/>
                <w:u w:val="single"/>
                <w:lang w:val="sk-SK"/>
              </w:rPr>
              <w:br/>
            </w:r>
            <w:r w:rsidR="002660B3" w:rsidRPr="003963B8">
              <w:rPr>
                <w:bCs/>
                <w:u w:val="single"/>
                <w:lang w:val="sk-SK"/>
              </w:rPr>
              <w:t>alebo distribúciu včelárskych výrobkov v rámci sprievodných</w:t>
            </w:r>
            <w:r w:rsidR="002F6F77" w:rsidRPr="003963B8">
              <w:rPr>
                <w:bCs/>
                <w:u w:val="single"/>
                <w:lang w:val="sk-SK"/>
              </w:rPr>
              <w:t xml:space="preserve"> vzdelávacích opatrení </w:t>
            </w:r>
            <w:r w:rsidR="002F6F77" w:rsidRPr="003963B8">
              <w:rPr>
                <w:bCs/>
                <w:lang w:val="sk-SK"/>
              </w:rPr>
              <w:t xml:space="preserve">a s nimi spojené ostatné sprievodné vzdelávacie opatrenia, </w:t>
            </w:r>
            <w:r w:rsidRPr="003963B8">
              <w:rPr>
                <w:bCs/>
                <w:lang w:val="sk-SK"/>
              </w:rPr>
              <w:t xml:space="preserve">musí byť vedený ako </w:t>
            </w:r>
            <w:r w:rsidRPr="003963B8">
              <w:rPr>
                <w:b/>
                <w:u w:val="single"/>
                <w:lang w:val="sk-SK"/>
              </w:rPr>
              <w:t>včelárske združenie</w:t>
            </w:r>
            <w:r w:rsidRPr="003963B8">
              <w:rPr>
                <w:bCs/>
                <w:lang w:val="sk-SK"/>
              </w:rPr>
              <w:t xml:space="preserve">, ktoré podľa údajov v registri </w:t>
            </w:r>
            <w:r w:rsidRPr="003963B8">
              <w:rPr>
                <w:bCs/>
                <w:lang w:val="sk-SK"/>
              </w:rPr>
              <w:lastRenderedPageBreak/>
              <w:t>včelstiev k 31. máju kalendárneho roka, v ktorom sa začína včelársky rok, združuje viac ako 1 % včelárov, na ktorých je</w:t>
            </w:r>
            <w:r w:rsidR="00D5446F">
              <w:rPr>
                <w:bCs/>
                <w:lang w:val="sk-SK"/>
              </w:rPr>
              <w:t xml:space="preserve"> </w:t>
            </w:r>
            <w:r w:rsidRPr="003963B8">
              <w:rPr>
                <w:bCs/>
                <w:lang w:val="sk-SK"/>
              </w:rPr>
              <w:t>spolu</w:t>
            </w:r>
            <w:r w:rsidR="00D5446F">
              <w:rPr>
                <w:bCs/>
                <w:lang w:val="sk-SK"/>
              </w:rPr>
              <w:t xml:space="preserve"> </w:t>
            </w:r>
            <w:r w:rsidRPr="003963B8">
              <w:rPr>
                <w:bCs/>
                <w:lang w:val="sk-SK"/>
              </w:rPr>
              <w:t xml:space="preserve">so včelstvami registrovanými na včelárske združenie registrovaných v registri včelstiev viac ako 1 % včelstiev. Registrom včelstiev sa rozumie centrálny register hospodárskych zvierat, v ktorom sú chovy včiel evidované </w:t>
            </w:r>
            <w:hyperlink r:id="rId12" w:history="1">
              <w:r w:rsidRPr="003963B8">
                <w:rPr>
                  <w:rStyle w:val="Hypertextovprepojenie"/>
                  <w:bCs/>
                  <w:lang w:val="sk-SK"/>
                </w:rPr>
                <w:t>https://www.pssr.sk/index.php/sk/pristup-farmara-do-cehz/</w:t>
              </w:r>
            </w:hyperlink>
          </w:p>
        </w:tc>
      </w:tr>
      <w:tr w:rsidR="00BD2867" w:rsidRPr="003963B8" w14:paraId="0CAA7592" w14:textId="77777777" w:rsidTr="00587484">
        <w:trPr>
          <w:trHeight w:val="1717"/>
        </w:trPr>
        <w:tc>
          <w:tcPr>
            <w:tcW w:w="2297" w:type="dxa"/>
            <w:shd w:val="clear" w:color="auto" w:fill="D9E2F3" w:themeFill="accent1" w:themeFillTint="33"/>
          </w:tcPr>
          <w:p w14:paraId="164A44FD" w14:textId="77777777" w:rsidR="00BD2867" w:rsidRPr="003963B8" w:rsidRDefault="00BD2867" w:rsidP="00EE68DA">
            <w:pPr>
              <w:spacing w:after="120"/>
              <w:jc w:val="both"/>
              <w:rPr>
                <w:b/>
                <w:bCs/>
              </w:rPr>
            </w:pPr>
            <w:r w:rsidRPr="003963B8">
              <w:rPr>
                <w:b/>
                <w:bCs/>
              </w:rPr>
              <w:lastRenderedPageBreak/>
              <w:t>Adresa predkladania</w:t>
            </w:r>
          </w:p>
          <w:p w14:paraId="3A45567B" w14:textId="77777777" w:rsidR="00BD2867" w:rsidRPr="003963B8" w:rsidRDefault="00BD2867" w:rsidP="00EE68DA">
            <w:pPr>
              <w:jc w:val="both"/>
            </w:pPr>
          </w:p>
          <w:p w14:paraId="11138BD9" w14:textId="77777777" w:rsidR="00BD2867" w:rsidRPr="003963B8" w:rsidRDefault="00BD2867" w:rsidP="00EE68DA">
            <w:pPr>
              <w:ind w:firstLine="708"/>
              <w:jc w:val="both"/>
            </w:pPr>
          </w:p>
        </w:tc>
        <w:tc>
          <w:tcPr>
            <w:tcW w:w="6542" w:type="dxa"/>
            <w:shd w:val="clear" w:color="auto" w:fill="auto"/>
          </w:tcPr>
          <w:p w14:paraId="35E8AB2C" w14:textId="77777777" w:rsidR="00BD2867" w:rsidRPr="003963B8" w:rsidRDefault="00BD2867" w:rsidP="00EE68DA">
            <w:pPr>
              <w:spacing w:after="120"/>
              <w:ind w:left="743"/>
              <w:jc w:val="both"/>
              <w:rPr>
                <w:bCs/>
              </w:rPr>
            </w:pPr>
            <w:r w:rsidRPr="003963B8">
              <w:rPr>
                <w:bCs/>
              </w:rPr>
              <w:t>Pôdohospodárska platobná agentúra</w:t>
            </w:r>
          </w:p>
          <w:p w14:paraId="39FB7853" w14:textId="77777777" w:rsidR="00BD2867" w:rsidRPr="003963B8" w:rsidRDefault="00BD2867" w:rsidP="00EE68DA">
            <w:pPr>
              <w:spacing w:after="120"/>
              <w:ind w:left="743"/>
              <w:jc w:val="both"/>
              <w:rPr>
                <w:bCs/>
              </w:rPr>
            </w:pPr>
            <w:r w:rsidRPr="003963B8">
              <w:rPr>
                <w:bCs/>
              </w:rPr>
              <w:t>Sekcia organizácie trhu a štátnej pomoci</w:t>
            </w:r>
          </w:p>
          <w:p w14:paraId="7F43CA9C" w14:textId="77777777" w:rsidR="00BD2867" w:rsidRPr="003963B8" w:rsidRDefault="00BD2867" w:rsidP="00EE68DA">
            <w:pPr>
              <w:spacing w:after="120"/>
              <w:ind w:left="743"/>
              <w:jc w:val="both"/>
              <w:rPr>
                <w:bCs/>
              </w:rPr>
            </w:pPr>
            <w:r w:rsidRPr="003963B8">
              <w:rPr>
                <w:bCs/>
              </w:rPr>
              <w:t>Hraničná 12</w:t>
            </w:r>
          </w:p>
          <w:p w14:paraId="66C0C74B" w14:textId="77777777" w:rsidR="00410C06" w:rsidRPr="003963B8" w:rsidRDefault="00BD2867" w:rsidP="00EE68DA">
            <w:pPr>
              <w:spacing w:after="120"/>
              <w:ind w:left="743"/>
              <w:jc w:val="both"/>
              <w:rPr>
                <w:bCs/>
              </w:rPr>
            </w:pPr>
            <w:r w:rsidRPr="003963B8">
              <w:rPr>
                <w:bCs/>
              </w:rPr>
              <w:t>815 26 Bratislava</w:t>
            </w:r>
          </w:p>
        </w:tc>
      </w:tr>
    </w:tbl>
    <w:p w14:paraId="026D160B" w14:textId="77777777" w:rsidR="003E5CB3" w:rsidRPr="003963B8" w:rsidRDefault="003E5CB3" w:rsidP="003F7A13">
      <w:pPr>
        <w:spacing w:after="60"/>
        <w:jc w:val="both"/>
      </w:pPr>
    </w:p>
    <w:p w14:paraId="2DF359B9" w14:textId="5EDD54B9" w:rsidR="003F7A13" w:rsidRPr="003963B8" w:rsidRDefault="6EE6386E" w:rsidP="003F7A13">
      <w:pPr>
        <w:spacing w:after="60"/>
        <w:jc w:val="both"/>
      </w:pPr>
      <w:r w:rsidRPr="003963B8">
        <w:t xml:space="preserve">Žiadateľ </w:t>
      </w:r>
      <w:r w:rsidR="007F2B4E" w:rsidRPr="003963B8">
        <w:t>na schválenie v </w:t>
      </w:r>
      <w:r w:rsidR="00D5498C" w:rsidRPr="003963B8">
        <w:t>Š</w:t>
      </w:r>
      <w:r w:rsidR="007F2B4E" w:rsidRPr="003963B8">
        <w:t xml:space="preserve">kolskom programe </w:t>
      </w:r>
      <w:r w:rsidRPr="003963B8">
        <w:t xml:space="preserve">podáva </w:t>
      </w:r>
      <w:r w:rsidRPr="003963B8">
        <w:rPr>
          <w:b/>
          <w:bCs/>
          <w:u w:val="single"/>
        </w:rPr>
        <w:t>žiadosť o</w:t>
      </w:r>
      <w:r w:rsidR="00D5498C" w:rsidRPr="003963B8">
        <w:rPr>
          <w:b/>
          <w:bCs/>
          <w:u w:val="single"/>
        </w:rPr>
        <w:t xml:space="preserve"> schválenie</w:t>
      </w:r>
      <w:r w:rsidRPr="003963B8">
        <w:rPr>
          <w:b/>
          <w:bCs/>
          <w:u w:val="single"/>
        </w:rPr>
        <w:t> poskytovania pomoci na zabezpečovanie činností v Školskom programe</w:t>
      </w:r>
      <w:r w:rsidRPr="003963B8">
        <w:t xml:space="preserve"> (</w:t>
      </w:r>
      <w:r w:rsidRPr="003963B8">
        <w:rPr>
          <w:i/>
          <w:iCs/>
        </w:rPr>
        <w:t>Príloha č. 1A</w:t>
      </w:r>
      <w:r w:rsidR="00011E5D" w:rsidRPr="003963B8">
        <w:rPr>
          <w:i/>
          <w:iCs/>
        </w:rPr>
        <w:t xml:space="preserve">, </w:t>
      </w:r>
      <w:r w:rsidRPr="003963B8">
        <w:rPr>
          <w:i/>
          <w:iCs/>
        </w:rPr>
        <w:t>1B</w:t>
      </w:r>
      <w:r w:rsidR="00011E5D" w:rsidRPr="003963B8">
        <w:rPr>
          <w:i/>
          <w:iCs/>
        </w:rPr>
        <w:t xml:space="preserve"> a 1C</w:t>
      </w:r>
      <w:r w:rsidRPr="003963B8">
        <w:t xml:space="preserve">), </w:t>
      </w:r>
      <w:r w:rsidR="00D5446F">
        <w:br/>
      </w:r>
      <w:r w:rsidRPr="003963B8">
        <w:t>v ktorej uvádza:</w:t>
      </w:r>
    </w:p>
    <w:p w14:paraId="6BC5CAC0" w14:textId="77777777" w:rsidR="00100738" w:rsidRPr="003963B8" w:rsidRDefault="6EE6386E" w:rsidP="00253500">
      <w:pPr>
        <w:numPr>
          <w:ilvl w:val="0"/>
          <w:numId w:val="10"/>
        </w:numPr>
        <w:spacing w:after="60"/>
        <w:ind w:left="709" w:hanging="567"/>
        <w:jc w:val="both"/>
      </w:pPr>
      <w:r w:rsidRPr="003963B8">
        <w:t>obchodné meno, adresa miesta podnikania / názov, sídlo / a identifikačné číslo</w:t>
      </w:r>
      <w:r w:rsidR="007329B5" w:rsidRPr="003963B8">
        <w:t xml:space="preserve"> organizácie</w:t>
      </w:r>
      <w:r w:rsidRPr="003963B8">
        <w:t xml:space="preserve"> (IČO);</w:t>
      </w:r>
    </w:p>
    <w:p w14:paraId="1E000F9A" w14:textId="77777777" w:rsidR="00100738" w:rsidRPr="003963B8" w:rsidRDefault="00300040" w:rsidP="00253500">
      <w:pPr>
        <w:numPr>
          <w:ilvl w:val="0"/>
          <w:numId w:val="10"/>
        </w:numPr>
        <w:spacing w:after="60"/>
        <w:ind w:left="709" w:hanging="567"/>
        <w:jc w:val="both"/>
        <w:rPr>
          <w:bCs/>
        </w:rPr>
      </w:pPr>
      <w:r w:rsidRPr="003963B8">
        <w:rPr>
          <w:bCs/>
        </w:rPr>
        <w:t xml:space="preserve">činnosti, ktoré plánuje vykonávať (dodávky </w:t>
      </w:r>
      <w:r w:rsidR="00937824" w:rsidRPr="003963B8">
        <w:rPr>
          <w:bCs/>
        </w:rPr>
        <w:t>mliečnych výrobkov, dodávky ovocia, zeleniny</w:t>
      </w:r>
      <w:r w:rsidRPr="003963B8">
        <w:rPr>
          <w:bCs/>
        </w:rPr>
        <w:t>,</w:t>
      </w:r>
      <w:r w:rsidR="00937824" w:rsidRPr="003963B8">
        <w:rPr>
          <w:bCs/>
        </w:rPr>
        <w:t xml:space="preserve"> sprievodné vzdelávacie opatrenia</w:t>
      </w:r>
      <w:r w:rsidRPr="003963B8">
        <w:rPr>
          <w:bCs/>
        </w:rPr>
        <w:t>)</w:t>
      </w:r>
      <w:r w:rsidR="009B07F5" w:rsidRPr="003963B8">
        <w:rPr>
          <w:bCs/>
        </w:rPr>
        <w:t>;</w:t>
      </w:r>
    </w:p>
    <w:p w14:paraId="0363577F" w14:textId="77777777" w:rsidR="00100738" w:rsidRPr="003963B8" w:rsidRDefault="6EE6386E" w:rsidP="00253500">
      <w:pPr>
        <w:pStyle w:val="Odsekzoznamu"/>
        <w:numPr>
          <w:ilvl w:val="0"/>
          <w:numId w:val="10"/>
        </w:numPr>
        <w:spacing w:after="60"/>
        <w:ind w:left="709" w:hanging="567"/>
        <w:rPr>
          <w:lang w:val="sk-SK"/>
        </w:rPr>
      </w:pPr>
      <w:r w:rsidRPr="003963B8">
        <w:rPr>
          <w:lang w:val="sk-SK"/>
        </w:rPr>
        <w:t xml:space="preserve">pre činnosti podľa § 1 písm. a) a b) </w:t>
      </w:r>
      <w:r w:rsidRPr="003963B8">
        <w:rPr>
          <w:szCs w:val="24"/>
          <w:lang w:val="sk-SK"/>
        </w:rPr>
        <w:t xml:space="preserve">NV č. 200/2019 Z. z. </w:t>
      </w:r>
      <w:r w:rsidRPr="003963B8">
        <w:rPr>
          <w:lang w:val="sk-SK"/>
        </w:rPr>
        <w:t>písomný záväzok žiadateľa podľa čl. 6 ods.</w:t>
      </w:r>
      <w:r w:rsidR="005E0CF9" w:rsidRPr="003963B8">
        <w:rPr>
          <w:lang w:val="sk-SK"/>
        </w:rPr>
        <w:t xml:space="preserve"> </w:t>
      </w:r>
      <w:r w:rsidRPr="003963B8">
        <w:rPr>
          <w:lang w:val="sk-SK"/>
        </w:rPr>
        <w:t>1 písm. a),  c),  e) a  f) delegovaného nariadenia (EÚ) 2017/40;</w:t>
      </w:r>
    </w:p>
    <w:p w14:paraId="152060BB" w14:textId="77777777" w:rsidR="003F7A13" w:rsidRPr="003963B8" w:rsidRDefault="6EE6386E" w:rsidP="00253500">
      <w:pPr>
        <w:pStyle w:val="Odsekzoznamu"/>
        <w:numPr>
          <w:ilvl w:val="0"/>
          <w:numId w:val="10"/>
        </w:numPr>
        <w:spacing w:after="60"/>
        <w:ind w:left="709" w:hanging="567"/>
        <w:rPr>
          <w:lang w:val="sk-SK"/>
        </w:rPr>
      </w:pPr>
      <w:r w:rsidRPr="003963B8">
        <w:rPr>
          <w:lang w:val="sk-SK"/>
        </w:rPr>
        <w:t xml:space="preserve">pre činnosti podľa § 1 písm. c) </w:t>
      </w:r>
      <w:r w:rsidRPr="003963B8">
        <w:rPr>
          <w:szCs w:val="24"/>
          <w:lang w:val="sk-SK"/>
        </w:rPr>
        <w:t>NV č. 200/2019 Z. z.</w:t>
      </w:r>
      <w:r w:rsidRPr="003963B8">
        <w:rPr>
          <w:lang w:val="sk-SK"/>
        </w:rPr>
        <w:t xml:space="preserve"> písomný záväzok žiadateľa podľa čl. 6 ods.</w:t>
      </w:r>
      <w:r w:rsidR="005E0CF9" w:rsidRPr="003963B8">
        <w:rPr>
          <w:lang w:val="sk-SK"/>
        </w:rPr>
        <w:t xml:space="preserve"> </w:t>
      </w:r>
      <w:r w:rsidRPr="003963B8">
        <w:rPr>
          <w:lang w:val="sk-SK"/>
        </w:rPr>
        <w:t>1 písm. b), d), e) a f) delegovaného nariadenia (EÚ) 2017/40.</w:t>
      </w:r>
    </w:p>
    <w:p w14:paraId="162BA540" w14:textId="77777777" w:rsidR="005E0CF9" w:rsidRPr="003963B8" w:rsidRDefault="005E0CF9" w:rsidP="005E0CF9">
      <w:pPr>
        <w:pStyle w:val="Odsekzoznamu"/>
        <w:spacing w:after="60"/>
        <w:ind w:left="709"/>
        <w:rPr>
          <w:lang w:val="sk-SK"/>
        </w:rPr>
      </w:pPr>
    </w:p>
    <w:p w14:paraId="236F4E63" w14:textId="77777777" w:rsidR="00B11CDB" w:rsidRPr="003963B8" w:rsidRDefault="00B11CDB" w:rsidP="00B11CDB">
      <w:pPr>
        <w:spacing w:after="60"/>
        <w:jc w:val="both"/>
      </w:pPr>
      <w:r w:rsidRPr="003963B8">
        <w:t xml:space="preserve">Žiadateľ podáva </w:t>
      </w:r>
      <w:r w:rsidRPr="003963B8">
        <w:rPr>
          <w:b/>
          <w:bCs/>
          <w:u w:val="single"/>
        </w:rPr>
        <w:t>žiadosť o zmenu alebo o doplnenie schválenia na zabezpečovanie činností v Školskom programe</w:t>
      </w:r>
      <w:r w:rsidRPr="003963B8">
        <w:t xml:space="preserve"> (</w:t>
      </w:r>
      <w:r w:rsidRPr="003963B8">
        <w:rPr>
          <w:i/>
          <w:iCs/>
        </w:rPr>
        <w:t>Príloha č. 2A a 2B</w:t>
      </w:r>
      <w:r w:rsidRPr="003963B8">
        <w:t>), kde uvádza:</w:t>
      </w:r>
    </w:p>
    <w:p w14:paraId="001EE00B" w14:textId="77777777" w:rsidR="00B11CDB" w:rsidRPr="003963B8" w:rsidRDefault="00B11CDB" w:rsidP="00253500">
      <w:pPr>
        <w:numPr>
          <w:ilvl w:val="0"/>
          <w:numId w:val="13"/>
        </w:numPr>
        <w:spacing w:after="60"/>
        <w:ind w:left="709" w:hanging="567"/>
        <w:jc w:val="both"/>
      </w:pPr>
      <w:r w:rsidRPr="003963B8">
        <w:t>obchodné meno, adresa miesta podnikania / názov, sídlo / a identifikačné číslo (IČO);</w:t>
      </w:r>
    </w:p>
    <w:p w14:paraId="3B85C2B0" w14:textId="77777777" w:rsidR="00B11CDB" w:rsidRPr="003963B8" w:rsidRDefault="00B11CDB" w:rsidP="00253500">
      <w:pPr>
        <w:numPr>
          <w:ilvl w:val="0"/>
          <w:numId w:val="13"/>
        </w:numPr>
        <w:spacing w:after="60"/>
        <w:ind w:left="709" w:hanging="567"/>
        <w:jc w:val="both"/>
        <w:rPr>
          <w:bCs/>
        </w:rPr>
      </w:pPr>
      <w:r w:rsidRPr="003963B8">
        <w:rPr>
          <w:bCs/>
        </w:rPr>
        <w:t>zmenené činnosti oproti schváleniu, ktoré plánuje vykonávať (dodávky mliečnych výrobkov, dodávky ovocia, zeleniny, sprievodné vzdelávacie opatrenia);</w:t>
      </w:r>
    </w:p>
    <w:p w14:paraId="158AB8BA" w14:textId="77777777" w:rsidR="00B11CDB" w:rsidRPr="003963B8" w:rsidRDefault="00B11CDB" w:rsidP="00253500">
      <w:pPr>
        <w:pStyle w:val="Odsekzoznamu"/>
        <w:numPr>
          <w:ilvl w:val="0"/>
          <w:numId w:val="13"/>
        </w:numPr>
        <w:spacing w:after="120"/>
        <w:ind w:left="709" w:hanging="567"/>
        <w:rPr>
          <w:lang w:val="sk-SK"/>
        </w:rPr>
      </w:pPr>
      <w:r w:rsidRPr="003963B8">
        <w:rPr>
          <w:lang w:val="sk-SK"/>
        </w:rPr>
        <w:t xml:space="preserve">pre činnosti podľa § 1 písm. a) a  b) </w:t>
      </w:r>
      <w:r w:rsidRPr="003963B8">
        <w:rPr>
          <w:szCs w:val="24"/>
          <w:lang w:val="sk-SK"/>
        </w:rPr>
        <w:t xml:space="preserve"> NV č. 200/2019 Z. z.</w:t>
      </w:r>
      <w:r w:rsidRPr="003963B8">
        <w:rPr>
          <w:lang w:val="sk-SK"/>
        </w:rPr>
        <w:t xml:space="preserve"> písomný záväzok žiadateľa podľa čl. 6 ods.1 písm. a), c), e) a f) delegovaného nariadenia (EÚ) 2017/40;</w:t>
      </w:r>
    </w:p>
    <w:p w14:paraId="05DD70D2" w14:textId="77777777" w:rsidR="00B11CDB" w:rsidRPr="003963B8" w:rsidRDefault="00B11CDB" w:rsidP="00253500">
      <w:pPr>
        <w:pStyle w:val="Odsekzoznamu"/>
        <w:numPr>
          <w:ilvl w:val="0"/>
          <w:numId w:val="13"/>
        </w:numPr>
        <w:spacing w:after="120"/>
        <w:ind w:left="709" w:hanging="567"/>
        <w:rPr>
          <w:lang w:val="sk-SK"/>
        </w:rPr>
      </w:pPr>
      <w:r w:rsidRPr="003963B8">
        <w:rPr>
          <w:lang w:val="sk-SK"/>
        </w:rPr>
        <w:t>pre činnosti podľa § 1 písm. c) NV č. 200/2019 Z. z. písomný záväzok žiadateľa podľa čl. 6 ods.1 písm. b), d), e) a f) delegovaného nariadenia (EÚ) 2017/40.</w:t>
      </w:r>
    </w:p>
    <w:p w14:paraId="1B3DD313" w14:textId="77777777" w:rsidR="6EE6386E" w:rsidRPr="00F4196E" w:rsidRDefault="6EE6386E" w:rsidP="00B11CDB">
      <w:pPr>
        <w:spacing w:after="120"/>
        <w:jc w:val="both"/>
        <w:rPr>
          <w:b/>
          <w:bCs/>
          <w:sz w:val="23"/>
          <w:szCs w:val="23"/>
        </w:rPr>
      </w:pPr>
      <w:r w:rsidRPr="003963B8">
        <w:rPr>
          <w:b/>
          <w:bCs/>
        </w:rPr>
        <w:t xml:space="preserve">Ak žiadateľ nepredloží kompletnú žiadosť spolu s prílohami, platobná agentúra bude požadovať doplnenie dokladov alebo údajov k žiadosti formou zaslania elektronickej „Výzvy na doplnenie žiadosti“ v lehote </w:t>
      </w:r>
      <w:r w:rsidR="007C34D4" w:rsidRPr="003963B8">
        <w:rPr>
          <w:b/>
          <w:bCs/>
        </w:rPr>
        <w:t>od 3 do 15 pracovných dní s</w:t>
      </w:r>
      <w:r w:rsidR="00D5498C" w:rsidRPr="003963B8">
        <w:rPr>
          <w:b/>
          <w:bCs/>
        </w:rPr>
        <w:t> </w:t>
      </w:r>
      <w:r w:rsidR="007C34D4" w:rsidRPr="003963B8">
        <w:rPr>
          <w:b/>
          <w:bCs/>
        </w:rPr>
        <w:t>ohľadom</w:t>
      </w:r>
      <w:r w:rsidR="00D5498C" w:rsidRPr="003963B8">
        <w:rPr>
          <w:b/>
          <w:bCs/>
        </w:rPr>
        <w:br/>
      </w:r>
      <w:r w:rsidR="007C34D4" w:rsidRPr="003963B8">
        <w:rPr>
          <w:b/>
          <w:bCs/>
        </w:rPr>
        <w:t>na závažnosť doplnení</w:t>
      </w:r>
      <w:r w:rsidRPr="003963B8">
        <w:rPr>
          <w:b/>
          <w:bCs/>
        </w:rPr>
        <w:t xml:space="preserve">. Ak žiadateľ v stanovenej lehote nedoplní požadované doklady alebo údaje, resp. doklady alebo údaje nebudú úplné, platobná agentúra pristúpi k vydaniu rozhodnutia o prerušení správneho konania, v lehote 7 pracovných dní. </w:t>
      </w:r>
      <w:r w:rsidRPr="00F4196E">
        <w:rPr>
          <w:b/>
          <w:bCs/>
          <w:sz w:val="23"/>
          <w:szCs w:val="23"/>
        </w:rPr>
        <w:lastRenderedPageBreak/>
        <w:t>Ak nebudú doklady alebo údaje doplnené v stanovenej lehote alebo nebudú úplné, platobná agentúra rozhodne o zastavení správneho konania.</w:t>
      </w:r>
    </w:p>
    <w:p w14:paraId="2DD74EE1" w14:textId="77777777" w:rsidR="00D0772A" w:rsidRPr="00F4196E" w:rsidRDefault="6EE6386E" w:rsidP="00D0772A">
      <w:pPr>
        <w:pStyle w:val="Einzug1"/>
        <w:tabs>
          <w:tab w:val="clear" w:pos="993"/>
          <w:tab w:val="left" w:pos="709"/>
        </w:tabs>
        <w:spacing w:after="60"/>
        <w:ind w:left="0"/>
        <w:rPr>
          <w:sz w:val="23"/>
          <w:szCs w:val="23"/>
          <w:lang w:val="sk-SK" w:eastAsia="sk-SK"/>
        </w:rPr>
      </w:pPr>
      <w:r w:rsidRPr="00F4196E">
        <w:rPr>
          <w:sz w:val="23"/>
          <w:szCs w:val="23"/>
          <w:lang w:val="sk-SK" w:eastAsia="sk-SK"/>
        </w:rPr>
        <w:t>Platobná agentúra vykoná administratívne kontroly všetkých doručených žiadostí a príloh žiadostí</w:t>
      </w:r>
      <w:r w:rsidR="0038294D" w:rsidRPr="00F4196E">
        <w:rPr>
          <w:sz w:val="23"/>
          <w:szCs w:val="23"/>
          <w:lang w:val="sk-SK" w:eastAsia="sk-SK"/>
        </w:rPr>
        <w:t>,</w:t>
      </w:r>
      <w:r w:rsidRPr="00F4196E">
        <w:rPr>
          <w:sz w:val="23"/>
          <w:szCs w:val="23"/>
          <w:lang w:val="sk-SK" w:eastAsia="sk-SK"/>
        </w:rPr>
        <w:t xml:space="preserve"> a zároveň môže byť vykonaná kontrola na mieste. Na základe výsledkov z kontrol, platobná agentúra</w:t>
      </w:r>
      <w:r w:rsidR="0038294D" w:rsidRPr="00F4196E">
        <w:rPr>
          <w:sz w:val="23"/>
          <w:szCs w:val="23"/>
          <w:lang w:val="sk-SK" w:eastAsia="sk-SK"/>
        </w:rPr>
        <w:t xml:space="preserve"> rozhodne o tom, či bude podaná žiadosť schválená alebo nebude schválená.</w:t>
      </w:r>
      <w:r w:rsidRPr="00F4196E">
        <w:rPr>
          <w:sz w:val="23"/>
          <w:szCs w:val="23"/>
          <w:lang w:val="sk-SK" w:eastAsia="sk-SK"/>
        </w:rPr>
        <w:t xml:space="preserve"> </w:t>
      </w:r>
    </w:p>
    <w:p w14:paraId="37F9D273" w14:textId="77777777" w:rsidR="00BC7F7F" w:rsidRPr="00F4196E" w:rsidRDefault="00BC7F7F" w:rsidP="00BC7F7F">
      <w:pPr>
        <w:pStyle w:val="tl2"/>
        <w:spacing w:after="120"/>
        <w:jc w:val="both"/>
        <w:rPr>
          <w:b w:val="0"/>
          <w:i w:val="0"/>
          <w:sz w:val="23"/>
          <w:szCs w:val="23"/>
        </w:rPr>
      </w:pPr>
      <w:r w:rsidRPr="00F4196E">
        <w:rPr>
          <w:b w:val="0"/>
          <w:i w:val="0"/>
          <w:sz w:val="23"/>
          <w:szCs w:val="23"/>
        </w:rPr>
        <w:t xml:space="preserve">Platobná agentúra každoročne zverejňuje na svojom webovom sídle </w:t>
      </w:r>
      <w:hyperlink r:id="rId13">
        <w:r w:rsidRPr="00F4196E">
          <w:rPr>
            <w:rStyle w:val="Hypertextovprepojenie"/>
            <w:b w:val="0"/>
            <w:i w:val="0"/>
            <w:color w:val="auto"/>
            <w:sz w:val="23"/>
            <w:szCs w:val="23"/>
          </w:rPr>
          <w:t>www.apa.sk</w:t>
        </w:r>
      </w:hyperlink>
      <w:r w:rsidRPr="00F4196E">
        <w:rPr>
          <w:i w:val="0"/>
          <w:sz w:val="23"/>
          <w:szCs w:val="23"/>
        </w:rPr>
        <w:t xml:space="preserve"> </w:t>
      </w:r>
      <w:r w:rsidRPr="00F4196E">
        <w:rPr>
          <w:b w:val="0"/>
          <w:i w:val="0"/>
          <w:sz w:val="23"/>
          <w:szCs w:val="23"/>
        </w:rPr>
        <w:t xml:space="preserve">zoznam schválených žiadateľov </w:t>
      </w:r>
      <w:r w:rsidRPr="00F4196E">
        <w:rPr>
          <w:i w:val="0"/>
          <w:sz w:val="23"/>
          <w:szCs w:val="23"/>
        </w:rPr>
        <w:t>do 31. augusta</w:t>
      </w:r>
      <w:r w:rsidRPr="00F4196E">
        <w:rPr>
          <w:b w:val="0"/>
          <w:i w:val="0"/>
          <w:sz w:val="23"/>
          <w:szCs w:val="23"/>
        </w:rPr>
        <w:t xml:space="preserve"> a </w:t>
      </w:r>
      <w:r w:rsidR="007C34D4" w:rsidRPr="00F4196E">
        <w:rPr>
          <w:b w:val="0"/>
          <w:i w:val="0"/>
          <w:sz w:val="23"/>
          <w:szCs w:val="23"/>
        </w:rPr>
        <w:t xml:space="preserve">následne </w:t>
      </w:r>
      <w:r w:rsidRPr="00F4196E">
        <w:rPr>
          <w:b w:val="0"/>
          <w:i w:val="0"/>
          <w:sz w:val="23"/>
          <w:szCs w:val="23"/>
        </w:rPr>
        <w:t xml:space="preserve">zverejní výzvu na predloženie </w:t>
      </w:r>
      <w:r w:rsidRPr="00F4196E">
        <w:rPr>
          <w:b w:val="0"/>
          <w:i w:val="0"/>
          <w:sz w:val="23"/>
          <w:szCs w:val="23"/>
          <w:u w:val="single"/>
        </w:rPr>
        <w:t>žiadosti o pridelenie maximálnej výšky pomoci.</w:t>
      </w:r>
      <w:r w:rsidRPr="00F4196E">
        <w:rPr>
          <w:b w:val="0"/>
          <w:i w:val="0"/>
          <w:sz w:val="23"/>
          <w:szCs w:val="23"/>
        </w:rPr>
        <w:t xml:space="preserve"> </w:t>
      </w:r>
    </w:p>
    <w:p w14:paraId="060B4EE9" w14:textId="39A33E50" w:rsidR="00BC7F7F" w:rsidRPr="00F4196E" w:rsidRDefault="00BC7F7F" w:rsidP="00BC7F7F">
      <w:pPr>
        <w:pStyle w:val="Einzug1"/>
        <w:tabs>
          <w:tab w:val="clear" w:pos="993"/>
          <w:tab w:val="left" w:pos="709"/>
        </w:tabs>
        <w:spacing w:after="60"/>
        <w:ind w:left="0"/>
        <w:rPr>
          <w:b/>
          <w:bCs/>
          <w:sz w:val="23"/>
          <w:szCs w:val="23"/>
          <w:lang w:val="sk-SK" w:eastAsia="sk-SK"/>
        </w:rPr>
      </w:pPr>
      <w:r w:rsidRPr="00F4196E">
        <w:rPr>
          <w:b/>
          <w:bCs/>
          <w:sz w:val="23"/>
          <w:szCs w:val="23"/>
          <w:lang w:val="sk-SK" w:eastAsia="sk-SK"/>
        </w:rPr>
        <w:t xml:space="preserve">Činnosti, </w:t>
      </w:r>
      <w:r w:rsidR="00072DB7">
        <w:rPr>
          <w:b/>
          <w:bCs/>
          <w:sz w:val="23"/>
          <w:szCs w:val="23"/>
          <w:lang w:val="sk-SK" w:eastAsia="sk-SK"/>
        </w:rPr>
        <w:t>o</w:t>
      </w:r>
      <w:r w:rsidRPr="00F4196E">
        <w:rPr>
          <w:b/>
          <w:bCs/>
          <w:sz w:val="23"/>
          <w:szCs w:val="23"/>
          <w:lang w:val="sk-SK" w:eastAsia="sk-SK"/>
        </w:rPr>
        <w:t xml:space="preserve"> zabezpečovanie ktorých žiadateľ </w:t>
      </w:r>
      <w:r w:rsidR="00072DB7">
        <w:rPr>
          <w:b/>
          <w:bCs/>
          <w:sz w:val="23"/>
          <w:szCs w:val="23"/>
          <w:lang w:val="sk-SK" w:eastAsia="sk-SK"/>
        </w:rPr>
        <w:t>žiada</w:t>
      </w:r>
      <w:r w:rsidRPr="00F4196E">
        <w:rPr>
          <w:b/>
          <w:bCs/>
          <w:sz w:val="23"/>
          <w:szCs w:val="23"/>
          <w:lang w:val="sk-SK" w:eastAsia="sk-SK"/>
        </w:rPr>
        <w:t xml:space="preserve">, môžu byť realizované </w:t>
      </w:r>
      <w:r w:rsidR="00474A5B" w:rsidRPr="00F4196E">
        <w:rPr>
          <w:b/>
          <w:bCs/>
          <w:sz w:val="23"/>
          <w:szCs w:val="23"/>
          <w:lang w:val="sk-SK" w:eastAsia="sk-SK"/>
        </w:rPr>
        <w:br/>
      </w:r>
      <w:r w:rsidRPr="00F4196E">
        <w:rPr>
          <w:b/>
          <w:bCs/>
          <w:sz w:val="23"/>
          <w:szCs w:val="23"/>
          <w:lang w:val="sk-SK" w:eastAsia="sk-SK"/>
        </w:rPr>
        <w:t>až</w:t>
      </w:r>
      <w:r w:rsidR="00474A5B" w:rsidRPr="00F4196E">
        <w:rPr>
          <w:b/>
          <w:bCs/>
          <w:sz w:val="23"/>
          <w:szCs w:val="23"/>
          <w:lang w:val="sk-SK" w:eastAsia="sk-SK"/>
        </w:rPr>
        <w:t xml:space="preserve"> </w:t>
      </w:r>
      <w:r w:rsidRPr="00F4196E">
        <w:rPr>
          <w:b/>
          <w:bCs/>
          <w:sz w:val="23"/>
          <w:szCs w:val="23"/>
          <w:lang w:val="sk-SK" w:eastAsia="sk-SK"/>
        </w:rPr>
        <w:t>po schválení žiadosti platobnou agentúrou a nadobudnutím právoplatnosti vydaného rozhodnutia o schválení žiadateľa na obdobie školsk</w:t>
      </w:r>
      <w:r w:rsidR="007C7DBB" w:rsidRPr="00F4196E">
        <w:rPr>
          <w:b/>
          <w:bCs/>
          <w:sz w:val="23"/>
          <w:szCs w:val="23"/>
          <w:lang w:val="sk-SK" w:eastAsia="sk-SK"/>
        </w:rPr>
        <w:t>ých</w:t>
      </w:r>
      <w:r w:rsidRPr="00F4196E">
        <w:rPr>
          <w:b/>
          <w:bCs/>
          <w:sz w:val="23"/>
          <w:szCs w:val="23"/>
          <w:lang w:val="sk-SK" w:eastAsia="sk-SK"/>
        </w:rPr>
        <w:t xml:space="preserve"> </w:t>
      </w:r>
      <w:r w:rsidRPr="000F710A">
        <w:rPr>
          <w:b/>
          <w:bCs/>
          <w:sz w:val="23"/>
          <w:szCs w:val="23"/>
          <w:lang w:val="sk-SK" w:eastAsia="sk-SK"/>
        </w:rPr>
        <w:t>rok</w:t>
      </w:r>
      <w:r w:rsidR="007C7DBB" w:rsidRPr="000F710A">
        <w:rPr>
          <w:b/>
          <w:bCs/>
          <w:sz w:val="23"/>
          <w:szCs w:val="23"/>
          <w:lang w:val="sk-SK" w:eastAsia="sk-SK"/>
        </w:rPr>
        <w:t>ov</w:t>
      </w:r>
      <w:r w:rsidRPr="000F710A">
        <w:rPr>
          <w:b/>
          <w:bCs/>
          <w:sz w:val="23"/>
          <w:szCs w:val="23"/>
          <w:lang w:val="sk-SK" w:eastAsia="sk-SK"/>
        </w:rPr>
        <w:t> 202</w:t>
      </w:r>
      <w:r w:rsidR="005C47D4" w:rsidRPr="000F710A">
        <w:rPr>
          <w:b/>
          <w:bCs/>
          <w:sz w:val="23"/>
          <w:szCs w:val="23"/>
          <w:lang w:val="sk-SK" w:eastAsia="sk-SK"/>
        </w:rPr>
        <w:t>6</w:t>
      </w:r>
      <w:r w:rsidRPr="000F710A">
        <w:rPr>
          <w:b/>
          <w:bCs/>
          <w:sz w:val="23"/>
          <w:szCs w:val="23"/>
          <w:lang w:val="sk-SK" w:eastAsia="sk-SK"/>
        </w:rPr>
        <w:t>/202</w:t>
      </w:r>
      <w:r w:rsidR="005C47D4" w:rsidRPr="000F710A">
        <w:rPr>
          <w:b/>
          <w:bCs/>
          <w:sz w:val="23"/>
          <w:szCs w:val="23"/>
          <w:lang w:val="sk-SK" w:eastAsia="sk-SK"/>
        </w:rPr>
        <w:t>7</w:t>
      </w:r>
      <w:r w:rsidR="007C7DBB" w:rsidRPr="000F710A">
        <w:rPr>
          <w:b/>
          <w:bCs/>
          <w:sz w:val="23"/>
          <w:szCs w:val="23"/>
          <w:lang w:val="sk-SK" w:eastAsia="sk-SK"/>
        </w:rPr>
        <w:t xml:space="preserve"> – 2028</w:t>
      </w:r>
      <w:r w:rsidR="007C7DBB" w:rsidRPr="00F4196E">
        <w:rPr>
          <w:b/>
          <w:bCs/>
          <w:sz w:val="23"/>
          <w:szCs w:val="23"/>
          <w:lang w:val="sk-SK" w:eastAsia="sk-SK"/>
        </w:rPr>
        <w:t>/2029</w:t>
      </w:r>
      <w:r w:rsidRPr="00F4196E">
        <w:rPr>
          <w:b/>
          <w:bCs/>
          <w:sz w:val="23"/>
          <w:szCs w:val="23"/>
          <w:lang w:val="sk-SK" w:eastAsia="sk-SK"/>
        </w:rPr>
        <w:t xml:space="preserve"> </w:t>
      </w:r>
      <w:r w:rsidR="00D5446F">
        <w:rPr>
          <w:b/>
          <w:bCs/>
          <w:sz w:val="23"/>
          <w:szCs w:val="23"/>
          <w:lang w:val="sk-SK" w:eastAsia="sk-SK"/>
        </w:rPr>
        <w:br/>
      </w:r>
      <w:r w:rsidRPr="00F4196E">
        <w:rPr>
          <w:b/>
          <w:bCs/>
          <w:sz w:val="23"/>
          <w:szCs w:val="23"/>
          <w:u w:val="single"/>
          <w:lang w:val="sk-SK" w:eastAsia="sk-SK"/>
        </w:rPr>
        <w:t>a po podaní žiadosti o maximálnu výšku pomoci</w:t>
      </w:r>
      <w:r w:rsidRPr="00F4196E">
        <w:rPr>
          <w:b/>
          <w:bCs/>
          <w:sz w:val="23"/>
          <w:szCs w:val="23"/>
          <w:lang w:val="sk-SK" w:eastAsia="sk-SK"/>
        </w:rPr>
        <w:t xml:space="preserve"> na základe výzvy na aktuálny školský rok. </w:t>
      </w:r>
    </w:p>
    <w:p w14:paraId="7ADEFEE8" w14:textId="77777777" w:rsidR="00F728A6" w:rsidRPr="00F4196E" w:rsidRDefault="00B23D46" w:rsidP="00674166">
      <w:pPr>
        <w:pStyle w:val="tl2"/>
        <w:spacing w:after="120"/>
        <w:jc w:val="both"/>
        <w:rPr>
          <w:b w:val="0"/>
          <w:i w:val="0"/>
          <w:sz w:val="23"/>
          <w:szCs w:val="23"/>
        </w:rPr>
      </w:pPr>
      <w:r w:rsidRPr="00F4196E">
        <w:rPr>
          <w:b w:val="0"/>
          <w:i w:val="0"/>
          <w:sz w:val="23"/>
          <w:szCs w:val="23"/>
        </w:rPr>
        <w:t>Nárok na poskytnutie finančnej pomoci vzniká schválenému žiadateľovi odo dňa nadobudnutia právoplatnosti rozhodnutia o poskytnutí pomoci, ktoré platobná agentúra vydá na základe právoplatného rozhodnutia platobnej agentúry o pridelení maximálnej výšky pomoci pre príslušný školský rok, v ktorom zabezpečuje činnosti.</w:t>
      </w:r>
    </w:p>
    <w:p w14:paraId="57E6084F" w14:textId="77777777" w:rsidR="00DB3899" w:rsidRPr="00F4196E" w:rsidRDefault="00DB3899" w:rsidP="00DB3899">
      <w:pPr>
        <w:jc w:val="both"/>
        <w:rPr>
          <w:color w:val="FF0000"/>
          <w:sz w:val="23"/>
          <w:szCs w:val="23"/>
        </w:rPr>
      </w:pPr>
      <w:bookmarkStart w:id="33" w:name="_Hlk162446374"/>
      <w:r w:rsidRPr="00F4196E">
        <w:rPr>
          <w:color w:val="FF0000"/>
          <w:sz w:val="23"/>
          <w:szCs w:val="23"/>
        </w:rPr>
        <w:t xml:space="preserve">Schválenie poskytovania pomoci na zabezpečovanie činností podľa platobnou agentúrou vydaného rozhodnutia </w:t>
      </w:r>
      <w:r w:rsidRPr="00F4196E">
        <w:rPr>
          <w:color w:val="FF0000"/>
          <w:sz w:val="23"/>
          <w:szCs w:val="23"/>
          <w:u w:val="single"/>
        </w:rPr>
        <w:t>zaniká</w:t>
      </w:r>
      <w:r w:rsidRPr="00F4196E">
        <w:rPr>
          <w:color w:val="FF0000"/>
          <w:sz w:val="23"/>
          <w:szCs w:val="23"/>
        </w:rPr>
        <w:t xml:space="preserve"> v súlade s §</w:t>
      </w:r>
      <w:r w:rsidR="00CD1784" w:rsidRPr="00F4196E">
        <w:rPr>
          <w:color w:val="FF0000"/>
          <w:sz w:val="23"/>
          <w:szCs w:val="23"/>
        </w:rPr>
        <w:t xml:space="preserve"> </w:t>
      </w:r>
      <w:r w:rsidRPr="00F4196E">
        <w:rPr>
          <w:color w:val="FF0000"/>
          <w:sz w:val="23"/>
          <w:szCs w:val="23"/>
        </w:rPr>
        <w:t>4 ods. 8 nariadenia vlády č. 200/2019 Z. z.,</w:t>
      </w:r>
      <w:r w:rsidR="00D5498C" w:rsidRPr="00F4196E">
        <w:rPr>
          <w:color w:val="FF0000"/>
          <w:sz w:val="23"/>
          <w:szCs w:val="23"/>
        </w:rPr>
        <w:br/>
      </w:r>
      <w:r w:rsidRPr="00F4196E">
        <w:rPr>
          <w:color w:val="FF0000"/>
          <w:sz w:val="23"/>
          <w:szCs w:val="23"/>
          <w:u w:val="single"/>
        </w:rPr>
        <w:t>ak žiadateľ dva po sebe nasledujúce školské roky nepodá žiadosť</w:t>
      </w:r>
      <w:r w:rsidRPr="00F4196E">
        <w:rPr>
          <w:color w:val="FF0000"/>
          <w:sz w:val="23"/>
          <w:szCs w:val="23"/>
        </w:rPr>
        <w:t xml:space="preserve"> o pridelenie maximálnej výšky pomoci.</w:t>
      </w:r>
    </w:p>
    <w:bookmarkEnd w:id="33"/>
    <w:p w14:paraId="2ED9AC9F" w14:textId="77777777" w:rsidR="007C7DBB" w:rsidRPr="00F4196E" w:rsidRDefault="007C7DBB" w:rsidP="00674166">
      <w:pPr>
        <w:pStyle w:val="tl2"/>
        <w:spacing w:after="120"/>
        <w:jc w:val="both"/>
        <w:rPr>
          <w:b w:val="0"/>
          <w:i w:val="0"/>
          <w:sz w:val="16"/>
          <w:szCs w:val="16"/>
        </w:rPr>
      </w:pPr>
    </w:p>
    <w:p w14:paraId="6FC01525" w14:textId="79940290" w:rsidR="00EB46B5" w:rsidRPr="003963B8" w:rsidRDefault="12BC8514" w:rsidP="00332E77">
      <w:pPr>
        <w:pStyle w:val="Odsekzoznamu"/>
        <w:spacing w:after="60"/>
        <w:ind w:left="0"/>
        <w:rPr>
          <w:b/>
          <w:bCs/>
          <w:lang w:val="sk-SK"/>
        </w:rPr>
      </w:pPr>
      <w:r w:rsidRPr="003963B8">
        <w:rPr>
          <w:b/>
          <w:bCs/>
          <w:lang w:val="sk-SK"/>
        </w:rPr>
        <w:t>Schválený žiadateľ</w:t>
      </w:r>
      <w:r w:rsidR="00FF2DF4" w:rsidRPr="003963B8">
        <w:rPr>
          <w:b/>
          <w:bCs/>
          <w:lang w:val="sk-SK"/>
        </w:rPr>
        <w:t xml:space="preserve"> na dodávky produktov Školského programu</w:t>
      </w:r>
      <w:r w:rsidRPr="003963B8">
        <w:rPr>
          <w:b/>
          <w:bCs/>
          <w:lang w:val="sk-SK"/>
        </w:rPr>
        <w:t xml:space="preserve"> musí upraviť frekvenciu dodávok tak, aby zabezpečil</w:t>
      </w:r>
      <w:r w:rsidR="00EB46B5" w:rsidRPr="003963B8">
        <w:rPr>
          <w:b/>
          <w:bCs/>
          <w:lang w:val="sk-SK"/>
        </w:rPr>
        <w:t>:</w:t>
      </w:r>
    </w:p>
    <w:p w14:paraId="36F80DED" w14:textId="77777777" w:rsidR="00EB46B5" w:rsidRPr="003963B8" w:rsidRDefault="12BC8514" w:rsidP="00253500">
      <w:pPr>
        <w:pStyle w:val="Odsekzoznamu"/>
        <w:numPr>
          <w:ilvl w:val="0"/>
          <w:numId w:val="17"/>
        </w:numPr>
        <w:spacing w:after="60"/>
        <w:rPr>
          <w:lang w:val="sk-SK"/>
        </w:rPr>
      </w:pPr>
      <w:r w:rsidRPr="003963B8">
        <w:rPr>
          <w:b/>
          <w:bCs/>
          <w:lang w:val="sk-SK"/>
        </w:rPr>
        <w:t xml:space="preserve">zásobovanie </w:t>
      </w:r>
      <w:r w:rsidRPr="003963B8">
        <w:rPr>
          <w:b/>
          <w:bCs/>
          <w:u w:val="single"/>
          <w:lang w:val="sk-SK"/>
        </w:rPr>
        <w:t xml:space="preserve">počas </w:t>
      </w:r>
      <w:r w:rsidR="007F2B4E" w:rsidRPr="003963B8">
        <w:rPr>
          <w:b/>
          <w:bCs/>
          <w:u w:val="single"/>
          <w:lang w:val="sk-SK"/>
        </w:rPr>
        <w:t xml:space="preserve">všetkých </w:t>
      </w:r>
      <w:r w:rsidR="00FE3B4C" w:rsidRPr="003963B8">
        <w:rPr>
          <w:b/>
          <w:bCs/>
          <w:u w:val="single"/>
          <w:lang w:val="sk-SK"/>
        </w:rPr>
        <w:t xml:space="preserve">troch </w:t>
      </w:r>
      <w:r w:rsidRPr="003963B8">
        <w:rPr>
          <w:b/>
          <w:bCs/>
          <w:u w:val="single"/>
          <w:lang w:val="sk-SK"/>
        </w:rPr>
        <w:t>realizačných období</w:t>
      </w:r>
      <w:r w:rsidRPr="003963B8">
        <w:rPr>
          <w:b/>
          <w:bCs/>
          <w:lang w:val="sk-SK"/>
        </w:rPr>
        <w:t xml:space="preserve">. </w:t>
      </w:r>
    </w:p>
    <w:p w14:paraId="653AFCB6" w14:textId="77777777" w:rsidR="00EB46B5" w:rsidRPr="003963B8" w:rsidRDefault="12BC8514" w:rsidP="00253500">
      <w:pPr>
        <w:pStyle w:val="Odsekzoznamu"/>
        <w:numPr>
          <w:ilvl w:val="0"/>
          <w:numId w:val="17"/>
        </w:numPr>
        <w:spacing w:after="60"/>
        <w:rPr>
          <w:lang w:val="sk-SK"/>
        </w:rPr>
      </w:pPr>
      <w:r w:rsidRPr="003963B8">
        <w:rPr>
          <w:lang w:val="sk-SK"/>
        </w:rPr>
        <w:t xml:space="preserve">realizáciu dodávok všetkým školám, pre ktoré mu bola pridelená maximálna výška pomoci, </w:t>
      </w:r>
      <w:r w:rsidRPr="003963B8">
        <w:rPr>
          <w:b/>
          <w:bCs/>
          <w:u w:val="single"/>
          <w:lang w:val="sk-SK"/>
        </w:rPr>
        <w:t>najmenej počas jedného realizačného obdobia</w:t>
      </w:r>
      <w:r w:rsidRPr="003963B8">
        <w:rPr>
          <w:lang w:val="sk-SK"/>
        </w:rPr>
        <w:t>.</w:t>
      </w:r>
      <w:r w:rsidR="009C1E80" w:rsidRPr="003963B8">
        <w:rPr>
          <w:lang w:val="sk-SK"/>
        </w:rPr>
        <w:t xml:space="preserve"> </w:t>
      </w:r>
    </w:p>
    <w:p w14:paraId="22FDB420" w14:textId="77777777" w:rsidR="00AE14C4" w:rsidRPr="003963B8" w:rsidRDefault="00AE14C4" w:rsidP="00253500">
      <w:pPr>
        <w:pStyle w:val="Odsekzoznamu"/>
        <w:numPr>
          <w:ilvl w:val="0"/>
          <w:numId w:val="17"/>
        </w:numPr>
        <w:spacing w:after="60"/>
        <w:rPr>
          <w:lang w:val="sk-SK"/>
        </w:rPr>
      </w:pPr>
      <w:r w:rsidRPr="003963B8">
        <w:rPr>
          <w:lang w:val="sk-SK"/>
        </w:rPr>
        <w:t>V rámci financovania Školského programu je distribúcia limitovaná nárokom žiaka</w:t>
      </w:r>
      <w:r w:rsidR="00D5498C" w:rsidRPr="003963B8">
        <w:rPr>
          <w:lang w:val="sk-SK"/>
        </w:rPr>
        <w:br/>
      </w:r>
      <w:r w:rsidRPr="003963B8">
        <w:rPr>
          <w:lang w:val="sk-SK"/>
        </w:rPr>
        <w:t>na jednu porciu ovocia a zeleniny a jednu porciu mliečneho výrobku denne.</w:t>
      </w:r>
    </w:p>
    <w:p w14:paraId="79F3F993" w14:textId="77777777" w:rsidR="00AE14C4" w:rsidRPr="003963B8" w:rsidRDefault="00AE14C4" w:rsidP="00253500">
      <w:pPr>
        <w:pStyle w:val="Odsekzoznamu"/>
        <w:numPr>
          <w:ilvl w:val="0"/>
          <w:numId w:val="17"/>
        </w:numPr>
        <w:spacing w:after="60"/>
        <w:rPr>
          <w:lang w:val="sk-SK"/>
        </w:rPr>
      </w:pPr>
      <w:r w:rsidRPr="003963B8">
        <w:rPr>
          <w:noProof/>
          <w:color w:val="000000" w:themeColor="text1"/>
          <w:lang w:val="sk-SK" w:eastAsia="cs-CZ"/>
        </w:rPr>
        <w:t xml:space="preserve">dodávky môžu byť žiakom distribuované v množstve najviac 5 porcií na obdobie piatich po sebe bezprostredne nasledujúcich </w:t>
      </w:r>
      <w:r w:rsidR="007F2B4E" w:rsidRPr="003963B8">
        <w:rPr>
          <w:noProof/>
          <w:color w:val="000000" w:themeColor="text1"/>
          <w:lang w:val="sk-SK" w:eastAsia="cs-CZ"/>
        </w:rPr>
        <w:t xml:space="preserve">pracovných </w:t>
      </w:r>
      <w:r w:rsidRPr="003963B8">
        <w:rPr>
          <w:noProof/>
          <w:color w:val="000000" w:themeColor="text1"/>
          <w:lang w:val="sk-SK" w:eastAsia="cs-CZ"/>
        </w:rPr>
        <w:t>dní.</w:t>
      </w:r>
    </w:p>
    <w:p w14:paraId="1FBA8752" w14:textId="460AAFA3" w:rsidR="00EB46B5" w:rsidRPr="003963B8" w:rsidRDefault="12BC8514" w:rsidP="00253500">
      <w:pPr>
        <w:pStyle w:val="Odsekzoznamu"/>
        <w:numPr>
          <w:ilvl w:val="0"/>
          <w:numId w:val="17"/>
        </w:numPr>
        <w:spacing w:after="60"/>
        <w:rPr>
          <w:lang w:val="sk-SK"/>
        </w:rPr>
      </w:pPr>
      <w:r w:rsidRPr="003963B8">
        <w:rPr>
          <w:b/>
          <w:bCs/>
          <w:u w:val="single"/>
          <w:lang w:val="sk-SK"/>
        </w:rPr>
        <w:t>Podiel porcií spracovaného ovocia a zeleniny</w:t>
      </w:r>
      <w:r w:rsidRPr="003963B8">
        <w:rPr>
          <w:lang w:val="sk-SK"/>
        </w:rPr>
        <w:t xml:space="preserve"> na celkovom množstve ovocia</w:t>
      </w:r>
      <w:r w:rsidR="00D5498C" w:rsidRPr="003963B8">
        <w:rPr>
          <w:lang w:val="sk-SK"/>
        </w:rPr>
        <w:br/>
      </w:r>
      <w:r w:rsidRPr="003963B8">
        <w:rPr>
          <w:lang w:val="sk-SK"/>
        </w:rPr>
        <w:t xml:space="preserve">a zeleniny, ktoré žiadateľ dodáva jednej škole, </w:t>
      </w:r>
      <w:r w:rsidRPr="003963B8">
        <w:rPr>
          <w:b/>
          <w:bCs/>
          <w:u w:val="single"/>
          <w:lang w:val="sk-SK"/>
        </w:rPr>
        <w:t>nesmie v žiadnom z</w:t>
      </w:r>
      <w:r w:rsidR="0038294D" w:rsidRPr="003963B8">
        <w:rPr>
          <w:b/>
          <w:bCs/>
          <w:u w:val="single"/>
          <w:lang w:val="sk-SK"/>
        </w:rPr>
        <w:t xml:space="preserve"> realizačných </w:t>
      </w:r>
      <w:r w:rsidRPr="003963B8">
        <w:rPr>
          <w:b/>
          <w:bCs/>
          <w:u w:val="single"/>
          <w:lang w:val="sk-SK"/>
        </w:rPr>
        <w:t>období</w:t>
      </w:r>
      <w:r w:rsidR="007850CB" w:rsidRPr="003963B8">
        <w:rPr>
          <w:lang w:val="sk-SK"/>
        </w:rPr>
        <w:t xml:space="preserve"> podľa § 2 písm. </w:t>
      </w:r>
      <w:r w:rsidR="00CD1784" w:rsidRPr="003963B8">
        <w:rPr>
          <w:lang w:val="sk-SK"/>
        </w:rPr>
        <w:t>k</w:t>
      </w:r>
      <w:r w:rsidR="007850CB" w:rsidRPr="003963B8">
        <w:rPr>
          <w:lang w:val="sk-SK"/>
        </w:rPr>
        <w:t>)</w:t>
      </w:r>
      <w:r w:rsidR="00C24215" w:rsidRPr="003963B8">
        <w:rPr>
          <w:lang w:val="sk-SK"/>
        </w:rPr>
        <w:t xml:space="preserve"> </w:t>
      </w:r>
      <w:r w:rsidR="00C24215" w:rsidRPr="003963B8">
        <w:rPr>
          <w:szCs w:val="24"/>
          <w:lang w:val="sk-SK"/>
        </w:rPr>
        <w:t xml:space="preserve">NV č. 200/2019 </w:t>
      </w:r>
      <w:r w:rsidR="00C24215" w:rsidRPr="003963B8">
        <w:rPr>
          <w:lang w:val="sk-SK"/>
        </w:rPr>
        <w:t>Z. z.</w:t>
      </w:r>
      <w:r w:rsidRPr="003963B8">
        <w:rPr>
          <w:lang w:val="sk-SK"/>
        </w:rPr>
        <w:t xml:space="preserve"> </w:t>
      </w:r>
      <w:r w:rsidR="0038294D" w:rsidRPr="003963B8">
        <w:rPr>
          <w:b/>
          <w:bCs/>
          <w:u w:val="single"/>
          <w:lang w:val="sk-SK"/>
        </w:rPr>
        <w:t xml:space="preserve">prekročiť </w:t>
      </w:r>
      <w:r w:rsidR="0017063E" w:rsidRPr="0017063E">
        <w:rPr>
          <w:b/>
          <w:bCs/>
          <w:u w:val="single"/>
          <w:lang w:val="sk-SK"/>
        </w:rPr>
        <w:t xml:space="preserve">určené % </w:t>
      </w:r>
      <w:r w:rsidR="0017063E" w:rsidRPr="0017063E">
        <w:rPr>
          <w:u w:val="single"/>
          <w:lang w:val="sk-SK"/>
        </w:rPr>
        <w:t>(v školskom roku 2025/26 je to 30 %)</w:t>
      </w:r>
      <w:r w:rsidR="0038294D" w:rsidRPr="003963B8">
        <w:rPr>
          <w:lang w:val="sk-SK"/>
        </w:rPr>
        <w:t xml:space="preserve"> v súlade s </w:t>
      </w:r>
      <w:r w:rsidRPr="003963B8">
        <w:rPr>
          <w:lang w:val="sk-SK"/>
        </w:rPr>
        <w:t xml:space="preserve"> </w:t>
      </w:r>
      <w:r w:rsidR="00C24215" w:rsidRPr="003963B8">
        <w:rPr>
          <w:lang w:val="sk-SK"/>
        </w:rPr>
        <w:t>§</w:t>
      </w:r>
      <w:r w:rsidR="00FC5D51" w:rsidRPr="003963B8">
        <w:rPr>
          <w:lang w:val="sk-SK"/>
        </w:rPr>
        <w:t xml:space="preserve"> </w:t>
      </w:r>
      <w:r w:rsidR="00C24215" w:rsidRPr="003963B8">
        <w:rPr>
          <w:lang w:val="sk-SK"/>
        </w:rPr>
        <w:t>6 ods.</w:t>
      </w:r>
      <w:r w:rsidR="00FC5D51" w:rsidRPr="003963B8">
        <w:rPr>
          <w:lang w:val="sk-SK"/>
        </w:rPr>
        <w:t xml:space="preserve"> </w:t>
      </w:r>
      <w:r w:rsidR="00C24215" w:rsidRPr="003963B8">
        <w:rPr>
          <w:lang w:val="sk-SK"/>
        </w:rPr>
        <w:t>1</w:t>
      </w:r>
      <w:r w:rsidR="0017063E">
        <w:rPr>
          <w:lang w:val="sk-SK"/>
        </w:rPr>
        <w:t>8</w:t>
      </w:r>
      <w:r w:rsidR="00FC5D51" w:rsidRPr="003963B8">
        <w:rPr>
          <w:lang w:val="sk-SK"/>
        </w:rPr>
        <w:t xml:space="preserve"> </w:t>
      </w:r>
      <w:r w:rsidRPr="003963B8">
        <w:rPr>
          <w:szCs w:val="24"/>
          <w:lang w:val="sk-SK"/>
        </w:rPr>
        <w:t xml:space="preserve">NV č. 200/2019 </w:t>
      </w:r>
      <w:r w:rsidR="0038294D" w:rsidRPr="003963B8">
        <w:rPr>
          <w:lang w:val="sk-SK"/>
        </w:rPr>
        <w:t>Z. z.</w:t>
      </w:r>
      <w:r w:rsidRPr="003963B8">
        <w:rPr>
          <w:lang w:val="sk-SK"/>
        </w:rPr>
        <w:t>.</w:t>
      </w:r>
      <w:r w:rsidR="002C0C86" w:rsidRPr="003963B8">
        <w:rPr>
          <w:lang w:val="sk-SK"/>
        </w:rPr>
        <w:t xml:space="preserve"> </w:t>
      </w:r>
    </w:p>
    <w:p w14:paraId="6E0D3F9A" w14:textId="2300DACE" w:rsidR="00F4196E" w:rsidRPr="00F4196E" w:rsidRDefault="002C0C86">
      <w:pPr>
        <w:pStyle w:val="Odsekzoznamu"/>
        <w:numPr>
          <w:ilvl w:val="0"/>
          <w:numId w:val="17"/>
        </w:numPr>
        <w:autoSpaceDE w:val="0"/>
        <w:autoSpaceDN w:val="0"/>
        <w:adjustRightInd w:val="0"/>
        <w:spacing w:after="60"/>
        <w:rPr>
          <w:b/>
          <w:lang w:val="sk-SK"/>
        </w:rPr>
      </w:pPr>
      <w:r w:rsidRPr="00F4196E">
        <w:rPr>
          <w:b/>
          <w:bCs/>
          <w:u w:val="single"/>
          <w:lang w:val="sk-SK"/>
        </w:rPr>
        <w:t xml:space="preserve">Podiel porcií </w:t>
      </w:r>
      <w:r w:rsidR="00FE3B4C" w:rsidRPr="00F4196E">
        <w:rPr>
          <w:b/>
          <w:bCs/>
          <w:u w:val="single"/>
          <w:lang w:val="sk-SK"/>
        </w:rPr>
        <w:t xml:space="preserve">mliečnych výrobkov iných ako </w:t>
      </w:r>
      <w:r w:rsidRPr="00F4196E">
        <w:rPr>
          <w:b/>
          <w:bCs/>
          <w:u w:val="single"/>
          <w:lang w:val="sk-SK"/>
        </w:rPr>
        <w:t>konzumné mliek</w:t>
      </w:r>
      <w:r w:rsidR="00FE3B4C" w:rsidRPr="00F4196E">
        <w:rPr>
          <w:b/>
          <w:bCs/>
          <w:u w:val="single"/>
          <w:lang w:val="sk-SK"/>
        </w:rPr>
        <w:t>o</w:t>
      </w:r>
      <w:r w:rsidRPr="00F4196E">
        <w:rPr>
          <w:b/>
          <w:bCs/>
          <w:u w:val="single"/>
          <w:lang w:val="sk-SK"/>
        </w:rPr>
        <w:t xml:space="preserve"> a</w:t>
      </w:r>
      <w:r w:rsidR="00FE3B4C" w:rsidRPr="00F4196E">
        <w:rPr>
          <w:b/>
          <w:bCs/>
          <w:u w:val="single"/>
          <w:lang w:val="sk-SK"/>
        </w:rPr>
        <w:t>lebo</w:t>
      </w:r>
      <w:r w:rsidRPr="00F4196E">
        <w:rPr>
          <w:b/>
          <w:bCs/>
          <w:u w:val="single"/>
          <w:lang w:val="sk-SK"/>
        </w:rPr>
        <w:t> jeho be</w:t>
      </w:r>
      <w:r w:rsidR="00FE3B4C" w:rsidRPr="00F4196E">
        <w:rPr>
          <w:b/>
          <w:bCs/>
          <w:u w:val="single"/>
          <w:lang w:val="sk-SK"/>
        </w:rPr>
        <w:t>z</w:t>
      </w:r>
      <w:r w:rsidRPr="00F4196E">
        <w:rPr>
          <w:b/>
          <w:bCs/>
          <w:u w:val="single"/>
          <w:lang w:val="sk-SK"/>
        </w:rPr>
        <w:t>laktózov</w:t>
      </w:r>
      <w:r w:rsidR="00FE3B4C" w:rsidRPr="00F4196E">
        <w:rPr>
          <w:b/>
          <w:bCs/>
          <w:u w:val="single"/>
          <w:lang w:val="sk-SK"/>
        </w:rPr>
        <w:t>é</w:t>
      </w:r>
      <w:r w:rsidRPr="00F4196E">
        <w:rPr>
          <w:b/>
          <w:bCs/>
          <w:u w:val="single"/>
          <w:lang w:val="sk-SK"/>
        </w:rPr>
        <w:t xml:space="preserve"> variáci</w:t>
      </w:r>
      <w:r w:rsidR="00FE3B4C" w:rsidRPr="00F4196E">
        <w:rPr>
          <w:b/>
          <w:bCs/>
          <w:u w:val="single"/>
          <w:lang w:val="sk-SK"/>
        </w:rPr>
        <w:t>e na celkovom množstve porcií</w:t>
      </w:r>
      <w:r w:rsidR="00CD1784" w:rsidRPr="00F4196E">
        <w:rPr>
          <w:b/>
          <w:bCs/>
          <w:u w:val="single"/>
          <w:lang w:val="sk-SK"/>
        </w:rPr>
        <w:t xml:space="preserve"> mliečnych výrobkov</w:t>
      </w:r>
      <w:r w:rsidR="00FE3B4C" w:rsidRPr="00F4196E">
        <w:rPr>
          <w:b/>
          <w:bCs/>
          <w:u w:val="single"/>
          <w:lang w:val="sk-SK"/>
        </w:rPr>
        <w:t>, ktoré</w:t>
      </w:r>
      <w:r w:rsidR="00FE3B4C" w:rsidRPr="003963B8">
        <w:rPr>
          <w:lang w:val="sk-SK"/>
        </w:rPr>
        <w:t xml:space="preserve"> žiadateľ dodáva</w:t>
      </w:r>
      <w:r w:rsidR="00CD1784" w:rsidRPr="003963B8">
        <w:rPr>
          <w:lang w:val="sk-SK"/>
        </w:rPr>
        <w:t xml:space="preserve"> alebo distribuuje</w:t>
      </w:r>
      <w:r w:rsidR="00FE3B4C" w:rsidRPr="003963B8">
        <w:rPr>
          <w:lang w:val="sk-SK"/>
        </w:rPr>
        <w:t xml:space="preserve"> </w:t>
      </w:r>
      <w:r w:rsidRPr="00F4196E">
        <w:rPr>
          <w:b/>
          <w:bCs/>
          <w:u w:val="single"/>
          <w:lang w:val="sk-SK"/>
        </w:rPr>
        <w:t>v rámci jedného realizačného obdobia</w:t>
      </w:r>
      <w:r w:rsidR="00FE3B4C" w:rsidRPr="00F4196E">
        <w:rPr>
          <w:b/>
          <w:bCs/>
          <w:u w:val="single"/>
          <w:lang w:val="sk-SK"/>
        </w:rPr>
        <w:t xml:space="preserve"> </w:t>
      </w:r>
      <w:r w:rsidR="00FE3B4C" w:rsidRPr="00F4196E">
        <w:rPr>
          <w:b/>
          <w:bCs/>
          <w:lang w:val="sk-SK"/>
        </w:rPr>
        <w:t>nesmie</w:t>
      </w:r>
      <w:r w:rsidR="00FE3B4C" w:rsidRPr="003963B8">
        <w:rPr>
          <w:lang w:val="sk-SK"/>
        </w:rPr>
        <w:t xml:space="preserve"> </w:t>
      </w:r>
      <w:r w:rsidR="00474A5B">
        <w:rPr>
          <w:lang w:val="sk-SK"/>
        </w:rPr>
        <w:br/>
      </w:r>
      <w:r w:rsidR="00FE3B4C" w:rsidRPr="003963B8">
        <w:rPr>
          <w:lang w:val="sk-SK"/>
        </w:rPr>
        <w:t xml:space="preserve">v žiadnom období podľa § 2 písm. </w:t>
      </w:r>
      <w:r w:rsidR="00CD1784" w:rsidRPr="003963B8">
        <w:rPr>
          <w:lang w:val="sk-SK"/>
        </w:rPr>
        <w:t>k</w:t>
      </w:r>
      <w:r w:rsidR="00FE3B4C" w:rsidRPr="003963B8">
        <w:rPr>
          <w:lang w:val="sk-SK"/>
        </w:rPr>
        <w:t xml:space="preserve">) nariadenia vlády č. 200/2019 Z. z. prekročiť </w:t>
      </w:r>
      <w:r w:rsidR="00474A5B">
        <w:rPr>
          <w:lang w:val="sk-SK"/>
        </w:rPr>
        <w:br/>
      </w:r>
      <w:r w:rsidR="00CD1784" w:rsidRPr="003963B8">
        <w:rPr>
          <w:lang w:val="sk-SK"/>
        </w:rPr>
        <w:t>4</w:t>
      </w:r>
      <w:r w:rsidR="00FE3B4C" w:rsidRPr="003963B8">
        <w:rPr>
          <w:lang w:val="sk-SK"/>
        </w:rPr>
        <w:t>0 %</w:t>
      </w:r>
      <w:r w:rsidR="00212515" w:rsidRPr="003963B8">
        <w:rPr>
          <w:lang w:val="sk-SK"/>
        </w:rPr>
        <w:t xml:space="preserve"> v súlade § 6 ods. 1</w:t>
      </w:r>
      <w:r w:rsidR="0017063E">
        <w:rPr>
          <w:lang w:val="sk-SK"/>
        </w:rPr>
        <w:t>7</w:t>
      </w:r>
      <w:r w:rsidR="00212515" w:rsidRPr="003963B8">
        <w:rPr>
          <w:lang w:val="sk-SK"/>
        </w:rPr>
        <w:t xml:space="preserve"> NV č. 200/2019 Z. z.</w:t>
      </w:r>
      <w:r w:rsidR="00FE3B4C" w:rsidRPr="003963B8">
        <w:rPr>
          <w:lang w:val="sk-SK"/>
        </w:rPr>
        <w:t>.</w:t>
      </w:r>
      <w:r w:rsidR="0006219C" w:rsidRPr="003963B8">
        <w:rPr>
          <w:lang w:val="sk-SK"/>
        </w:rPr>
        <w:t xml:space="preserve"> Porciou na tento účel sa rozumie porcia mliečneho výrobku v maximálnej veľkosti uvedenej prílohe č. 1 nariadenia vlády č. 200/2019 Z. z</w:t>
      </w:r>
      <w:r w:rsidR="00CD1784" w:rsidRPr="003963B8">
        <w:rPr>
          <w:lang w:val="sk-SK"/>
        </w:rPr>
        <w:t xml:space="preserve">. </w:t>
      </w:r>
      <w:r w:rsidR="0006219C" w:rsidRPr="003963B8">
        <w:rPr>
          <w:lang w:val="sk-SK"/>
        </w:rPr>
        <w:t xml:space="preserve">bez ohľadu na skutočne dodanú alebo distribuovanú veľkosť </w:t>
      </w:r>
      <w:r w:rsidR="0006219C" w:rsidRPr="00F4196E">
        <w:rPr>
          <w:lang w:val="sk-SK"/>
        </w:rPr>
        <w:t>jeho porcie.</w:t>
      </w:r>
    </w:p>
    <w:p w14:paraId="053EB7AF" w14:textId="21845DBF" w:rsidR="004E1EE1" w:rsidRDefault="004E1EE1">
      <w:pPr>
        <w:pStyle w:val="Odsekzoznamu"/>
        <w:numPr>
          <w:ilvl w:val="0"/>
          <w:numId w:val="17"/>
        </w:numPr>
        <w:autoSpaceDE w:val="0"/>
        <w:autoSpaceDN w:val="0"/>
        <w:adjustRightInd w:val="0"/>
        <w:spacing w:after="60"/>
        <w:rPr>
          <w:b/>
          <w:lang w:val="sk-SK"/>
        </w:rPr>
      </w:pPr>
      <w:r w:rsidRPr="00F4196E">
        <w:rPr>
          <w:b/>
          <w:lang w:val="sk-SK"/>
        </w:rPr>
        <w:t xml:space="preserve">Nesplnenie týchto povinností má za </w:t>
      </w:r>
      <w:r w:rsidRPr="00B06B51">
        <w:rPr>
          <w:b/>
          <w:lang w:val="sk-SK"/>
        </w:rPr>
        <w:t xml:space="preserve">následok krátenie pomoci. </w:t>
      </w:r>
    </w:p>
    <w:p w14:paraId="52196367" w14:textId="77777777" w:rsidR="00A3029F" w:rsidRPr="003963B8" w:rsidRDefault="00A3029F" w:rsidP="00332E77">
      <w:pPr>
        <w:pStyle w:val="Odsekzoznamu"/>
        <w:spacing w:after="60"/>
        <w:ind w:left="0"/>
        <w:rPr>
          <w:lang w:val="sk-SK"/>
        </w:rPr>
      </w:pPr>
    </w:p>
    <w:p w14:paraId="3307546A" w14:textId="77777777" w:rsidR="009958FB" w:rsidRPr="003963B8" w:rsidRDefault="009958FB" w:rsidP="001976D5">
      <w:pPr>
        <w:pStyle w:val="Nadpis1"/>
      </w:pPr>
      <w:bookmarkStart w:id="34" w:name="_Toc506378619"/>
      <w:bookmarkStart w:id="35" w:name="_Toc506813177"/>
      <w:bookmarkStart w:id="36" w:name="_Toc417027668"/>
      <w:bookmarkStart w:id="37" w:name="_Toc482711882"/>
      <w:bookmarkStart w:id="38" w:name="_Toc195099371"/>
      <w:bookmarkEnd w:id="34"/>
      <w:bookmarkEnd w:id="35"/>
      <w:r w:rsidRPr="003963B8">
        <w:lastRenderedPageBreak/>
        <w:t>Oprávnené náklady</w:t>
      </w:r>
      <w:bookmarkEnd w:id="36"/>
      <w:bookmarkEnd w:id="37"/>
      <w:bookmarkEnd w:id="38"/>
    </w:p>
    <w:p w14:paraId="3B3E32DC" w14:textId="77777777" w:rsidR="00520060" w:rsidRPr="003963B8" w:rsidRDefault="00520060" w:rsidP="00520060"/>
    <w:p w14:paraId="5C31FF48" w14:textId="77777777" w:rsidR="001E64D7" w:rsidRPr="003963B8" w:rsidRDefault="001E64D7" w:rsidP="007D2899">
      <w:pPr>
        <w:pStyle w:val="tl2"/>
        <w:spacing w:after="60"/>
        <w:rPr>
          <w:b w:val="0"/>
          <w:i w:val="0"/>
        </w:rPr>
      </w:pPr>
      <w:bookmarkStart w:id="39" w:name="_Toc417027669"/>
      <w:r w:rsidRPr="003963B8">
        <w:rPr>
          <w:b w:val="0"/>
          <w:i w:val="0"/>
        </w:rPr>
        <w:t xml:space="preserve">Oprávnenými nákladmi v rámci </w:t>
      </w:r>
      <w:r w:rsidR="003376C4" w:rsidRPr="003963B8">
        <w:rPr>
          <w:b w:val="0"/>
          <w:i w:val="0"/>
        </w:rPr>
        <w:t>Š</w:t>
      </w:r>
      <w:r w:rsidRPr="003963B8">
        <w:rPr>
          <w:b w:val="0"/>
          <w:i w:val="0"/>
        </w:rPr>
        <w:t>kolského programu sú:</w:t>
      </w:r>
    </w:p>
    <w:p w14:paraId="051B5370" w14:textId="77777777" w:rsidR="005B0C27" w:rsidRPr="003963B8" w:rsidRDefault="005B0C27" w:rsidP="00253500">
      <w:pPr>
        <w:pStyle w:val="tl2"/>
        <w:numPr>
          <w:ilvl w:val="0"/>
          <w:numId w:val="7"/>
        </w:numPr>
        <w:spacing w:after="60"/>
        <w:ind w:left="709" w:hanging="709"/>
        <w:rPr>
          <w:b w:val="0"/>
          <w:i w:val="0"/>
        </w:rPr>
      </w:pPr>
      <w:r w:rsidRPr="003963B8">
        <w:rPr>
          <w:b w:val="0"/>
          <w:i w:val="0"/>
        </w:rPr>
        <w:t>náklady na mliečne výrobky</w:t>
      </w:r>
      <w:r w:rsidR="00D243A5" w:rsidRPr="003963B8">
        <w:rPr>
          <w:b w:val="0"/>
          <w:i w:val="0"/>
        </w:rPr>
        <w:t>,</w:t>
      </w:r>
      <w:r w:rsidRPr="003963B8">
        <w:rPr>
          <w:b w:val="0"/>
          <w:i w:val="0"/>
        </w:rPr>
        <w:t xml:space="preserve"> </w:t>
      </w:r>
    </w:p>
    <w:p w14:paraId="045CA0D8" w14:textId="77777777" w:rsidR="005B0C27" w:rsidRPr="003963B8" w:rsidRDefault="005B0C27" w:rsidP="00253500">
      <w:pPr>
        <w:pStyle w:val="tl2"/>
        <w:numPr>
          <w:ilvl w:val="0"/>
          <w:numId w:val="7"/>
        </w:numPr>
        <w:spacing w:after="60"/>
        <w:ind w:left="709" w:hanging="709"/>
        <w:rPr>
          <w:b w:val="0"/>
          <w:i w:val="0"/>
        </w:rPr>
      </w:pPr>
      <w:r w:rsidRPr="003963B8">
        <w:rPr>
          <w:b w:val="0"/>
          <w:i w:val="0"/>
        </w:rPr>
        <w:t>náklady na ovocie</w:t>
      </w:r>
      <w:r w:rsidR="00410C06" w:rsidRPr="003963B8">
        <w:rPr>
          <w:b w:val="0"/>
          <w:i w:val="0"/>
        </w:rPr>
        <w:t xml:space="preserve"> a</w:t>
      </w:r>
      <w:r w:rsidRPr="003963B8">
        <w:rPr>
          <w:b w:val="0"/>
          <w:i w:val="0"/>
        </w:rPr>
        <w:t xml:space="preserve"> zeleninu, </w:t>
      </w:r>
    </w:p>
    <w:p w14:paraId="709337F0" w14:textId="70B38019" w:rsidR="005B0C27" w:rsidRPr="003963B8" w:rsidRDefault="004C3A75" w:rsidP="00253500">
      <w:pPr>
        <w:pStyle w:val="tl2"/>
        <w:numPr>
          <w:ilvl w:val="0"/>
          <w:numId w:val="7"/>
        </w:numPr>
        <w:spacing w:after="60"/>
        <w:ind w:left="709" w:hanging="709"/>
        <w:rPr>
          <w:b w:val="0"/>
          <w:i w:val="0"/>
        </w:rPr>
      </w:pPr>
      <w:r w:rsidRPr="003963B8">
        <w:rPr>
          <w:b w:val="0"/>
          <w:i w:val="0"/>
        </w:rPr>
        <w:t xml:space="preserve">náklady na </w:t>
      </w:r>
      <w:r w:rsidR="005B0C27" w:rsidRPr="003963B8">
        <w:rPr>
          <w:b w:val="0"/>
          <w:i w:val="0"/>
        </w:rPr>
        <w:t>sprievodné vzdelávacie opatrenia</w:t>
      </w:r>
      <w:r w:rsidR="00756AC6" w:rsidRPr="003963B8">
        <w:rPr>
          <w:b w:val="0"/>
          <w:i w:val="0"/>
        </w:rPr>
        <w:t>.</w:t>
      </w:r>
    </w:p>
    <w:p w14:paraId="5AD5D83D" w14:textId="5E136426" w:rsidR="001E64D7" w:rsidRPr="003963B8" w:rsidRDefault="001E64D7" w:rsidP="001E64D7">
      <w:pPr>
        <w:pStyle w:val="tl2"/>
        <w:spacing w:after="60"/>
        <w:jc w:val="both"/>
        <w:rPr>
          <w:b w:val="0"/>
          <w:i w:val="0"/>
        </w:rPr>
      </w:pPr>
      <w:r w:rsidRPr="003963B8">
        <w:rPr>
          <w:b w:val="0"/>
          <w:i w:val="0"/>
        </w:rPr>
        <w:t xml:space="preserve">Vyššie uvedené náklady nemožno financovať v rámci iných schém, programov, opatrení </w:t>
      </w:r>
      <w:r w:rsidR="00474A5B">
        <w:rPr>
          <w:b w:val="0"/>
          <w:i w:val="0"/>
        </w:rPr>
        <w:br/>
      </w:r>
      <w:r w:rsidRPr="003963B8">
        <w:rPr>
          <w:b w:val="0"/>
          <w:i w:val="0"/>
        </w:rPr>
        <w:t>ani operácií pomoci Únie.</w:t>
      </w:r>
    </w:p>
    <w:p w14:paraId="58D58549" w14:textId="28F5E231" w:rsidR="00202AA2" w:rsidRPr="003963B8" w:rsidRDefault="6EE6386E">
      <w:pPr>
        <w:pStyle w:val="tl2"/>
        <w:ind w:right="26"/>
        <w:jc w:val="both"/>
        <w:rPr>
          <w:b w:val="0"/>
          <w:i w:val="0"/>
        </w:rPr>
      </w:pPr>
      <w:r w:rsidRPr="003963B8">
        <w:rPr>
          <w:i w:val="0"/>
        </w:rPr>
        <w:t>Oprávnené náklady na mliečne výrobky</w:t>
      </w:r>
      <w:r w:rsidRPr="003963B8">
        <w:rPr>
          <w:b w:val="0"/>
          <w:i w:val="0"/>
        </w:rPr>
        <w:t xml:space="preserve">: sú náklady na dodávanie a distribúciu sortimentu mliečnych výrobkov podľa prílohy č. 1  NV č. 200/2019 Z. z. na poskytovanie ktorých </w:t>
      </w:r>
      <w:r w:rsidR="00474A5B">
        <w:rPr>
          <w:b w:val="0"/>
          <w:i w:val="0"/>
        </w:rPr>
        <w:br/>
      </w:r>
      <w:r w:rsidRPr="003963B8">
        <w:rPr>
          <w:b w:val="0"/>
          <w:i w:val="0"/>
        </w:rPr>
        <w:t>je žiadateľ schválený, pričom musia byť dodržané kritéria:</w:t>
      </w:r>
    </w:p>
    <w:p w14:paraId="1267154B" w14:textId="29EEF10F" w:rsidR="00C127E1" w:rsidRPr="003963B8" w:rsidRDefault="00E3397D" w:rsidP="00253500">
      <w:pPr>
        <w:pStyle w:val="Odsekzoznamu"/>
        <w:numPr>
          <w:ilvl w:val="0"/>
          <w:numId w:val="11"/>
        </w:numPr>
        <w:spacing w:after="0"/>
        <w:ind w:left="567" w:right="176" w:hanging="283"/>
        <w:rPr>
          <w:lang w:val="sk-SK"/>
        </w:rPr>
      </w:pPr>
      <w:r w:rsidRPr="003963B8">
        <w:rPr>
          <w:lang w:val="sk-SK"/>
        </w:rPr>
        <w:t xml:space="preserve">výrobky sú </w:t>
      </w:r>
      <w:r w:rsidRPr="003963B8">
        <w:rPr>
          <w:b/>
          <w:bCs/>
          <w:lang w:val="sk-SK"/>
        </w:rPr>
        <w:t>bez pridaného tuku, bielkovín</w:t>
      </w:r>
      <w:r w:rsidR="00C51383">
        <w:rPr>
          <w:b/>
          <w:bCs/>
          <w:lang w:val="sk-SK"/>
        </w:rPr>
        <w:t>,</w:t>
      </w:r>
      <w:r w:rsidRPr="003963B8">
        <w:rPr>
          <w:b/>
          <w:bCs/>
          <w:lang w:val="sk-SK"/>
        </w:rPr>
        <w:t xml:space="preserve"> vitamínov, cukru</w:t>
      </w:r>
      <w:r w:rsidRPr="003963B8">
        <w:rPr>
          <w:lang w:val="sk-SK"/>
        </w:rPr>
        <w:t xml:space="preserve">; </w:t>
      </w:r>
      <w:r w:rsidRPr="003963B8">
        <w:rPr>
          <w:b/>
          <w:bCs/>
          <w:lang w:val="sk-SK"/>
        </w:rPr>
        <w:t>pridanej soli</w:t>
      </w:r>
      <w:r w:rsidRPr="003963B8">
        <w:rPr>
          <w:lang w:val="sk-SK"/>
        </w:rPr>
        <w:t xml:space="preserve"> (okrem syrov, ≤ 25 000 mg/kg), </w:t>
      </w:r>
      <w:r w:rsidRPr="003963B8">
        <w:rPr>
          <w:b/>
          <w:bCs/>
          <w:lang w:val="sk-SK"/>
        </w:rPr>
        <w:t>sladidiel a zvýrazňovačov vôní a chutí E620 až E 650</w:t>
      </w:r>
      <w:r w:rsidRPr="003963B8">
        <w:rPr>
          <w:lang w:val="sk-SK"/>
        </w:rPr>
        <w:t xml:space="preserve"> podľa čl. 23 ods. 6 nariadenia EP a Rady (EÚ) č. 1308/2013, </w:t>
      </w:r>
      <w:r w:rsidRPr="003963B8">
        <w:rPr>
          <w:b/>
          <w:bCs/>
          <w:lang w:val="sk-SK"/>
        </w:rPr>
        <w:t>syry nie sú upravené údením</w:t>
      </w:r>
      <w:r w:rsidRPr="003963B8">
        <w:rPr>
          <w:lang w:val="sk-SK"/>
        </w:rPr>
        <w:t>, mliečne výrobky nie sú dodávané alebo distribuované s iným poľnohospodárskym výrobkom alebo potravinou v samostatnom balení alebo v balení spojenom s balením s oprávneným mliečnym výrobkom</w:t>
      </w:r>
      <w:r w:rsidR="00C127E1" w:rsidRPr="003963B8">
        <w:rPr>
          <w:lang w:val="sk-SK"/>
        </w:rPr>
        <w:t>,</w:t>
      </w:r>
    </w:p>
    <w:p w14:paraId="17A89492" w14:textId="66CD3FB0" w:rsidR="00C127E1" w:rsidRDefault="00C127E1" w:rsidP="00253500">
      <w:pPr>
        <w:pStyle w:val="tl2"/>
        <w:numPr>
          <w:ilvl w:val="0"/>
          <w:numId w:val="11"/>
        </w:numPr>
        <w:ind w:left="567" w:right="26" w:hanging="283"/>
        <w:jc w:val="both"/>
        <w:rPr>
          <w:b w:val="0"/>
          <w:bCs/>
          <w:i w:val="0"/>
          <w:iCs/>
        </w:rPr>
      </w:pPr>
      <w:r w:rsidRPr="003963B8">
        <w:rPr>
          <w:b w:val="0"/>
          <w:bCs/>
          <w:i w:val="0"/>
          <w:iCs/>
        </w:rPr>
        <w:t xml:space="preserve">výrobky </w:t>
      </w:r>
      <w:r w:rsidRPr="003963B8">
        <w:rPr>
          <w:i w:val="0"/>
          <w:iCs/>
        </w:rPr>
        <w:t>nesmú byť dofarbované a konzervované</w:t>
      </w:r>
      <w:r w:rsidRPr="003963B8">
        <w:rPr>
          <w:b w:val="0"/>
          <w:bCs/>
          <w:i w:val="0"/>
          <w:iCs/>
        </w:rPr>
        <w:t xml:space="preserve">, taktiež </w:t>
      </w:r>
      <w:r w:rsidRPr="003963B8">
        <w:rPr>
          <w:i w:val="0"/>
          <w:iCs/>
        </w:rPr>
        <w:t>nesmú obsahovať pridané látky</w:t>
      </w:r>
      <w:r w:rsidRPr="003963B8">
        <w:rPr>
          <w:b w:val="0"/>
          <w:bCs/>
          <w:i w:val="0"/>
          <w:iCs/>
        </w:rPr>
        <w:t xml:space="preserve"> ako sú </w:t>
      </w:r>
      <w:proofErr w:type="spellStart"/>
      <w:r w:rsidRPr="003963B8">
        <w:rPr>
          <w:b w:val="0"/>
          <w:bCs/>
          <w:i w:val="0"/>
          <w:iCs/>
        </w:rPr>
        <w:t>natamycín</w:t>
      </w:r>
      <w:proofErr w:type="spellEnd"/>
      <w:r w:rsidRPr="003963B8">
        <w:rPr>
          <w:b w:val="0"/>
          <w:bCs/>
          <w:i w:val="0"/>
          <w:iCs/>
        </w:rPr>
        <w:t xml:space="preserve">, dusičnan sodný, vaječný </w:t>
      </w:r>
      <w:proofErr w:type="spellStart"/>
      <w:r w:rsidRPr="003963B8">
        <w:rPr>
          <w:b w:val="0"/>
          <w:bCs/>
          <w:i w:val="0"/>
          <w:iCs/>
        </w:rPr>
        <w:t>lyzozým</w:t>
      </w:r>
      <w:proofErr w:type="spellEnd"/>
      <w:r w:rsidR="00AB68F5">
        <w:rPr>
          <w:b w:val="0"/>
          <w:bCs/>
          <w:i w:val="0"/>
          <w:iCs/>
        </w:rPr>
        <w:t>,</w:t>
      </w:r>
    </w:p>
    <w:p w14:paraId="2A0E3E17" w14:textId="17BAF875" w:rsidR="00AB68F5" w:rsidRPr="003963B8" w:rsidRDefault="00AB68F5" w:rsidP="00253500">
      <w:pPr>
        <w:pStyle w:val="tl2"/>
        <w:numPr>
          <w:ilvl w:val="0"/>
          <w:numId w:val="11"/>
        </w:numPr>
        <w:ind w:left="567" w:right="26" w:hanging="283"/>
        <w:jc w:val="both"/>
        <w:rPr>
          <w:b w:val="0"/>
          <w:bCs/>
          <w:i w:val="0"/>
          <w:iCs/>
        </w:rPr>
      </w:pPr>
      <w:r>
        <w:rPr>
          <w:b w:val="0"/>
          <w:bCs/>
          <w:i w:val="0"/>
          <w:iCs/>
        </w:rPr>
        <w:t xml:space="preserve">musia </w:t>
      </w:r>
      <w:r w:rsidRPr="00AB68F5">
        <w:rPr>
          <w:b w:val="0"/>
          <w:bCs/>
          <w:i w:val="0"/>
          <w:iCs/>
        </w:rPr>
        <w:t>spĺňa</w:t>
      </w:r>
      <w:r>
        <w:rPr>
          <w:b w:val="0"/>
          <w:bCs/>
          <w:i w:val="0"/>
          <w:iCs/>
        </w:rPr>
        <w:t>ť</w:t>
      </w:r>
      <w:r w:rsidRPr="00AB68F5">
        <w:rPr>
          <w:b w:val="0"/>
          <w:bCs/>
          <w:i w:val="0"/>
          <w:iCs/>
        </w:rPr>
        <w:t xml:space="preserve"> všetky požiadavky platnej potravinovej legislatívy SR a</w:t>
      </w:r>
      <w:r>
        <w:rPr>
          <w:b w:val="0"/>
          <w:bCs/>
          <w:i w:val="0"/>
          <w:iCs/>
        </w:rPr>
        <w:t> </w:t>
      </w:r>
      <w:r w:rsidRPr="00AB68F5">
        <w:rPr>
          <w:b w:val="0"/>
          <w:bCs/>
          <w:i w:val="0"/>
          <w:iCs/>
        </w:rPr>
        <w:t>Európsk</w:t>
      </w:r>
      <w:r>
        <w:rPr>
          <w:b w:val="0"/>
          <w:bCs/>
          <w:i w:val="0"/>
          <w:iCs/>
        </w:rPr>
        <w:t>ej únie</w:t>
      </w:r>
      <w:r w:rsidRPr="00AB68F5">
        <w:rPr>
          <w:b w:val="0"/>
          <w:bCs/>
          <w:i w:val="0"/>
          <w:iCs/>
        </w:rPr>
        <w:t xml:space="preserve">, najmä z hľadiska hygieny, kvality, zdravotnej </w:t>
      </w:r>
      <w:proofErr w:type="spellStart"/>
      <w:r w:rsidRPr="00AB68F5">
        <w:rPr>
          <w:b w:val="0"/>
          <w:bCs/>
          <w:i w:val="0"/>
          <w:iCs/>
        </w:rPr>
        <w:t>nezávadnosti</w:t>
      </w:r>
      <w:proofErr w:type="spellEnd"/>
      <w:r w:rsidRPr="00AB68F5">
        <w:rPr>
          <w:b w:val="0"/>
          <w:bCs/>
          <w:i w:val="0"/>
          <w:iCs/>
        </w:rPr>
        <w:t>, správneho spracovania a</w:t>
      </w:r>
      <w:r>
        <w:rPr>
          <w:b w:val="0"/>
          <w:bCs/>
          <w:i w:val="0"/>
          <w:iCs/>
        </w:rPr>
        <w:t> </w:t>
      </w:r>
      <w:r w:rsidRPr="00AB68F5">
        <w:rPr>
          <w:b w:val="0"/>
          <w:bCs/>
          <w:i w:val="0"/>
          <w:iCs/>
        </w:rPr>
        <w:t>označovania</w:t>
      </w:r>
      <w:r>
        <w:rPr>
          <w:b w:val="0"/>
          <w:bCs/>
          <w:i w:val="0"/>
          <w:iCs/>
        </w:rPr>
        <w:t>.</w:t>
      </w:r>
    </w:p>
    <w:p w14:paraId="395872F7" w14:textId="77777777" w:rsidR="00EB46B5" w:rsidRPr="003963B8" w:rsidRDefault="00EB46B5" w:rsidP="002C0C86">
      <w:pPr>
        <w:pStyle w:val="tl2"/>
        <w:ind w:right="26"/>
        <w:jc w:val="both"/>
        <w:rPr>
          <w:i w:val="0"/>
          <w:iCs/>
        </w:rPr>
      </w:pPr>
    </w:p>
    <w:p w14:paraId="113F43FA" w14:textId="77777777" w:rsidR="00847F66" w:rsidRPr="003963B8" w:rsidRDefault="6EE6386E">
      <w:pPr>
        <w:pStyle w:val="tl2"/>
        <w:spacing w:after="60"/>
        <w:ind w:right="26"/>
        <w:jc w:val="both"/>
        <w:rPr>
          <w:b w:val="0"/>
          <w:i w:val="0"/>
        </w:rPr>
      </w:pPr>
      <w:r w:rsidRPr="003963B8">
        <w:rPr>
          <w:i w:val="0"/>
        </w:rPr>
        <w:t>Oprávnené náklady na ovocie a</w:t>
      </w:r>
      <w:r w:rsidR="009C1E80" w:rsidRPr="003963B8">
        <w:rPr>
          <w:i w:val="0"/>
        </w:rPr>
        <w:t> </w:t>
      </w:r>
      <w:r w:rsidRPr="003963B8">
        <w:rPr>
          <w:i w:val="0"/>
        </w:rPr>
        <w:t>zeleninu</w:t>
      </w:r>
      <w:r w:rsidR="009C1E80" w:rsidRPr="003963B8">
        <w:rPr>
          <w:i w:val="0"/>
        </w:rPr>
        <w:t>:</w:t>
      </w:r>
      <w:r w:rsidRPr="003963B8">
        <w:rPr>
          <w:b w:val="0"/>
          <w:i w:val="0"/>
        </w:rPr>
        <w:t xml:space="preserve"> sú náklady na dodávanie sortimentu ovocia a zeleniny a výrobkov z nich podľa prílohy č. 2 NV č. 200/2019 Z. z., na poskytovanie ktorých je žiadateľ schválený, pričom musia byť dodržané kritéria: </w:t>
      </w:r>
    </w:p>
    <w:p w14:paraId="431F83EB" w14:textId="6B1122EB" w:rsidR="00BA6E6A" w:rsidRPr="000F710A" w:rsidRDefault="00BA6E6A" w:rsidP="001A5622">
      <w:pPr>
        <w:pStyle w:val="Odsekzoznamu"/>
        <w:numPr>
          <w:ilvl w:val="0"/>
          <w:numId w:val="35"/>
        </w:numPr>
        <w:suppressAutoHyphens/>
        <w:ind w:right="176"/>
        <w:rPr>
          <w:lang w:val="sk-SK"/>
        </w:rPr>
      </w:pPr>
      <w:r w:rsidRPr="003963B8">
        <w:rPr>
          <w:u w:val="single"/>
          <w:lang w:val="sk-SK"/>
        </w:rPr>
        <w:t>ovocné a zeleninové šťavy:</w:t>
      </w:r>
      <w:r w:rsidRPr="003963B8">
        <w:rPr>
          <w:lang w:val="sk-SK"/>
        </w:rPr>
        <w:t xml:space="preserve"> 100 % prírodná šťava,</w:t>
      </w:r>
      <w:r w:rsidRPr="003963B8">
        <w:rPr>
          <w:sz w:val="20"/>
          <w:lang w:val="sk-SK"/>
        </w:rPr>
        <w:t xml:space="preserve"> </w:t>
      </w:r>
      <w:r w:rsidRPr="003963B8">
        <w:rPr>
          <w:lang w:val="sk-SK"/>
        </w:rPr>
        <w:t xml:space="preserve">bez pridania nepovolených látok podľa čl. 23 ods. 6 </w:t>
      </w:r>
      <w:r w:rsidRPr="003963B8">
        <w:rPr>
          <w:bCs/>
          <w:lang w:val="sk-SK"/>
        </w:rPr>
        <w:t>nariadenia EP a Rady (EÚ) č. 1308/2013</w:t>
      </w:r>
      <w:r w:rsidR="001A5622">
        <w:rPr>
          <w:bCs/>
          <w:lang w:val="sk-SK"/>
        </w:rPr>
        <w:t xml:space="preserve">. </w:t>
      </w:r>
      <w:r w:rsidR="001A5622" w:rsidRPr="007F00AF">
        <w:rPr>
          <w:lang w:val="sk-SK"/>
        </w:rPr>
        <w:t>Nepovolené sú šťavy z koncentrátov a nektárov alebo z citrusového ovocia;</w:t>
      </w:r>
    </w:p>
    <w:p w14:paraId="2B14ADC2" w14:textId="0B75855D" w:rsidR="00BA6E6A" w:rsidRPr="003963B8" w:rsidRDefault="000F710A" w:rsidP="00253500">
      <w:pPr>
        <w:pStyle w:val="Odsekzoznamu"/>
        <w:numPr>
          <w:ilvl w:val="0"/>
          <w:numId w:val="12"/>
        </w:numPr>
        <w:spacing w:after="0"/>
        <w:ind w:right="26" w:hanging="294"/>
        <w:rPr>
          <w:u w:val="single"/>
          <w:lang w:val="sk-SK"/>
        </w:rPr>
      </w:pPr>
      <w:r w:rsidRPr="000F710A">
        <w:rPr>
          <w:u w:val="single"/>
          <w:lang w:val="sk-SK"/>
        </w:rPr>
        <w:t xml:space="preserve">vzhľadom na zaradenie štiav oprávnených na pomoc v rámci Školského programu  pod číselným kódom colnej nomenklatúry 2009 </w:t>
      </w:r>
      <w:r w:rsidRPr="000F710A">
        <w:rPr>
          <w:b/>
          <w:bCs/>
          <w:lang w:val="sk-SK"/>
        </w:rPr>
        <w:t xml:space="preserve">nie je možné </w:t>
      </w:r>
      <w:r w:rsidRPr="000F710A">
        <w:rPr>
          <w:u w:val="single"/>
          <w:lang w:val="sk-SK"/>
        </w:rPr>
        <w:t xml:space="preserve">dodávať viacdruhové šťavy vyrobené zmiešaním 100% ovocnej alebo zeleninovej šťavy jedného druhu a drene iného druhu ovocia alebo zeleniny </w:t>
      </w:r>
      <w:r w:rsidRPr="007F00AF">
        <w:rPr>
          <w:lang w:val="sk-SK"/>
        </w:rPr>
        <w:t>(napr. jablková šťava s prídavkom jahodovej drene).</w:t>
      </w:r>
      <w:r w:rsidR="00BA6E6A" w:rsidRPr="003963B8">
        <w:rPr>
          <w:u w:val="single"/>
          <w:lang w:val="sk-SK"/>
        </w:rPr>
        <w:t>ovocné pyré:</w:t>
      </w:r>
      <w:r w:rsidR="00BA6E6A" w:rsidRPr="003963B8">
        <w:rPr>
          <w:lang w:val="sk-SK"/>
        </w:rPr>
        <w:t xml:space="preserve"> 0</w:t>
      </w:r>
      <w:r w:rsidR="006535FD" w:rsidRPr="003963B8">
        <w:rPr>
          <w:lang w:val="sk-SK"/>
        </w:rPr>
        <w:t> </w:t>
      </w:r>
      <w:r w:rsidR="00BA6E6A" w:rsidRPr="003963B8">
        <w:rPr>
          <w:lang w:val="sk-SK"/>
        </w:rPr>
        <w:t>% cukru, tuku, solí, umelých sladidiel, bez konzervačných látok a</w:t>
      </w:r>
      <w:r w:rsidR="001C1C2D" w:rsidRPr="003963B8">
        <w:rPr>
          <w:lang w:val="sk-SK"/>
        </w:rPr>
        <w:t> </w:t>
      </w:r>
      <w:r w:rsidR="00BA6E6A" w:rsidRPr="003963B8">
        <w:rPr>
          <w:lang w:val="sk-SK"/>
        </w:rPr>
        <w:t>bez</w:t>
      </w:r>
      <w:r w:rsidR="001C1C2D" w:rsidRPr="003963B8">
        <w:rPr>
          <w:lang w:val="sk-SK"/>
        </w:rPr>
        <w:t> </w:t>
      </w:r>
      <w:r w:rsidR="00BA6E6A" w:rsidRPr="003963B8">
        <w:rPr>
          <w:lang w:val="sk-SK"/>
        </w:rPr>
        <w:t xml:space="preserve">pridania nepovolených látok podľa čl. 23 ods. 6 </w:t>
      </w:r>
      <w:r w:rsidR="00BA6E6A" w:rsidRPr="003963B8">
        <w:rPr>
          <w:bCs/>
          <w:lang w:val="sk-SK"/>
        </w:rPr>
        <w:t>nariadenia EP a Rady (EÚ) č.</w:t>
      </w:r>
      <w:r w:rsidR="001C1C2D" w:rsidRPr="003963B8">
        <w:rPr>
          <w:bCs/>
          <w:lang w:val="sk-SK"/>
        </w:rPr>
        <w:t> </w:t>
      </w:r>
      <w:r w:rsidR="00BA6E6A" w:rsidRPr="003963B8">
        <w:rPr>
          <w:bCs/>
          <w:lang w:val="sk-SK"/>
        </w:rPr>
        <w:t>1308/2013</w:t>
      </w:r>
      <w:r w:rsidR="006535FD" w:rsidRPr="003963B8">
        <w:rPr>
          <w:bCs/>
          <w:lang w:val="sk-SK"/>
        </w:rPr>
        <w:t>;</w:t>
      </w:r>
    </w:p>
    <w:p w14:paraId="535AA7B8" w14:textId="77777777" w:rsidR="00BA6E6A" w:rsidRPr="001A5622" w:rsidRDefault="00BA6E6A" w:rsidP="00253500">
      <w:pPr>
        <w:pStyle w:val="Odsekzoznamu"/>
        <w:numPr>
          <w:ilvl w:val="0"/>
          <w:numId w:val="12"/>
        </w:numPr>
        <w:spacing w:after="60"/>
        <w:ind w:right="26" w:hanging="294"/>
        <w:rPr>
          <w:lang w:val="sk-SK"/>
        </w:rPr>
      </w:pPr>
      <w:r w:rsidRPr="003963B8">
        <w:rPr>
          <w:u w:val="single"/>
          <w:lang w:val="sk-SK"/>
        </w:rPr>
        <w:t xml:space="preserve">sušené ovocie: </w:t>
      </w:r>
      <w:r w:rsidRPr="003963B8">
        <w:rPr>
          <w:lang w:val="sk-SK"/>
        </w:rPr>
        <w:t>0</w:t>
      </w:r>
      <w:r w:rsidR="006535FD" w:rsidRPr="003963B8">
        <w:rPr>
          <w:lang w:val="sk-SK"/>
        </w:rPr>
        <w:t> </w:t>
      </w:r>
      <w:r w:rsidRPr="003963B8">
        <w:rPr>
          <w:lang w:val="sk-SK"/>
        </w:rPr>
        <w:t>% pridaného cukru, bez pridania konzervačných látok na báze síry (SO</w:t>
      </w:r>
      <w:r w:rsidRPr="003963B8">
        <w:rPr>
          <w:sz w:val="14"/>
          <w:lang w:val="sk-SK"/>
        </w:rPr>
        <w:t>2</w:t>
      </w:r>
      <w:r w:rsidRPr="003963B8">
        <w:rPr>
          <w:lang w:val="sk-SK"/>
        </w:rPr>
        <w:t>) ako aj bez pridania nepovolených látok podľa čl. 23 ods</w:t>
      </w:r>
      <w:r w:rsidR="006535FD" w:rsidRPr="003963B8">
        <w:rPr>
          <w:lang w:val="sk-SK"/>
        </w:rPr>
        <w:t>. </w:t>
      </w:r>
      <w:r w:rsidRPr="003963B8">
        <w:rPr>
          <w:lang w:val="sk-SK"/>
        </w:rPr>
        <w:t xml:space="preserve">6 </w:t>
      </w:r>
      <w:r w:rsidRPr="003963B8">
        <w:rPr>
          <w:bCs/>
          <w:lang w:val="sk-SK"/>
        </w:rPr>
        <w:t>nariadenia EP a</w:t>
      </w:r>
      <w:r w:rsidR="001C1C2D" w:rsidRPr="003963B8">
        <w:rPr>
          <w:bCs/>
          <w:lang w:val="sk-SK"/>
        </w:rPr>
        <w:t> </w:t>
      </w:r>
      <w:r w:rsidRPr="003963B8">
        <w:rPr>
          <w:bCs/>
          <w:lang w:val="sk-SK"/>
        </w:rPr>
        <w:t>Rady (EÚ) č. 1308/2013</w:t>
      </w:r>
      <w:r w:rsidR="006535FD" w:rsidRPr="003963B8">
        <w:rPr>
          <w:bCs/>
          <w:lang w:val="sk-SK"/>
        </w:rPr>
        <w:t>.</w:t>
      </w:r>
    </w:p>
    <w:p w14:paraId="3D7C534B" w14:textId="77777777" w:rsidR="001A5622" w:rsidRPr="003963B8" w:rsidRDefault="001A5622" w:rsidP="00253500">
      <w:pPr>
        <w:pStyle w:val="Odsekzoznamu"/>
        <w:numPr>
          <w:ilvl w:val="0"/>
          <w:numId w:val="12"/>
        </w:numPr>
        <w:spacing w:after="60"/>
        <w:ind w:right="26" w:hanging="294"/>
        <w:rPr>
          <w:lang w:val="sk-SK"/>
        </w:rPr>
      </w:pPr>
    </w:p>
    <w:p w14:paraId="718FE3A8" w14:textId="77777777" w:rsidR="00C127E1" w:rsidRPr="003963B8" w:rsidRDefault="00C127E1" w:rsidP="001C1C2D">
      <w:pPr>
        <w:pStyle w:val="Odsekzoznamu"/>
        <w:spacing w:after="60"/>
        <w:ind w:left="0" w:right="26"/>
        <w:rPr>
          <w:lang w:val="sk-SK"/>
        </w:rPr>
      </w:pPr>
    </w:p>
    <w:p w14:paraId="4FAAB6D0" w14:textId="77777777" w:rsidR="001A5622" w:rsidRPr="007F00AF" w:rsidRDefault="001A5622" w:rsidP="001A5622">
      <w:pPr>
        <w:jc w:val="both"/>
      </w:pPr>
      <w:r w:rsidRPr="007F00AF">
        <w:rPr>
          <w:b/>
        </w:rPr>
        <w:t>Čerstvé OZ</w:t>
      </w:r>
      <w:r w:rsidRPr="007F00AF">
        <w:t xml:space="preserve"> musí spĺňať podmienky </w:t>
      </w:r>
      <w:r w:rsidRPr="00D05D16">
        <w:rPr>
          <w:rStyle w:val="Hypertextovprepojenie"/>
        </w:rPr>
        <w:t>Delegované</w:t>
      </w:r>
      <w:r>
        <w:rPr>
          <w:rStyle w:val="Hypertextovprepojenie"/>
        </w:rPr>
        <w:t>ho</w:t>
      </w:r>
      <w:r w:rsidRPr="00D05D16">
        <w:rPr>
          <w:rStyle w:val="Hypertextovprepojenie"/>
        </w:rPr>
        <w:t xml:space="preserve"> nariadeni</w:t>
      </w:r>
      <w:r>
        <w:rPr>
          <w:rStyle w:val="Hypertextovprepojenie"/>
        </w:rPr>
        <w:t>a</w:t>
      </w:r>
      <w:r w:rsidRPr="00D05D16">
        <w:rPr>
          <w:rStyle w:val="Hypertextovprepojenie"/>
        </w:rPr>
        <w:t xml:space="preserve"> Komisie (EÚ) 2023/2429</w:t>
      </w:r>
      <w:r w:rsidRPr="007F00AF">
        <w:t xml:space="preserve">. Spracované OZ musí spĺňať podmienky zákona č. 152/1995 Z. z. a požiadavky aktuálnej </w:t>
      </w:r>
      <w:r w:rsidRPr="007F00AF">
        <w:lastRenderedPageBreak/>
        <w:t xml:space="preserve">národnej legislatívy Vyhlášky MPRV SR č. 292/2013 z 16. septembra 2013 o ovocných šťavách a niektorých podobných výrobkoch určených na ľudskú spotrebu (§ 1 a § 2) písm. e) v prípade ovocných štiav a § 2 písm. a), f) a g) vyhlášky Ministerstva pôdohospodárstva a rozvoja vidieka Slovenskej republiky č. 132/2014 Z. z. o spracovanom ovocí a zelenine, jedlých hubách, olejninách, suchých škrupinových plodoch, zemiakoch a výrobkoch z nich. </w:t>
      </w:r>
    </w:p>
    <w:p w14:paraId="6334330F" w14:textId="77777777" w:rsidR="001A5622" w:rsidRPr="007F00AF" w:rsidRDefault="001A5622" w:rsidP="001A5622">
      <w:pPr>
        <w:jc w:val="both"/>
      </w:pPr>
      <w:r w:rsidRPr="007F00AF">
        <w:rPr>
          <w:b/>
          <w:bCs/>
        </w:rPr>
        <w:t>Balené čerstvé OZ</w:t>
      </w:r>
      <w:r w:rsidRPr="007F00AF">
        <w:t xml:space="preserve"> (drobné bobuľové ovocie, balená baby mrkva, očistená reďkovka) je povinné označovať v súlade s platnou legislatívou.</w:t>
      </w:r>
    </w:p>
    <w:p w14:paraId="381D9E17" w14:textId="5B83B049" w:rsidR="00C127E1" w:rsidRPr="003963B8" w:rsidRDefault="00C127E1" w:rsidP="00C127E1">
      <w:pPr>
        <w:jc w:val="both"/>
      </w:pPr>
    </w:p>
    <w:p w14:paraId="6346AE26" w14:textId="77777777" w:rsidR="00A718B0" w:rsidRPr="003963B8" w:rsidRDefault="00A718B0" w:rsidP="00C127E1">
      <w:pPr>
        <w:jc w:val="both"/>
      </w:pPr>
    </w:p>
    <w:p w14:paraId="2993C0D2" w14:textId="7BF34A36" w:rsidR="00C127E1" w:rsidRPr="003963B8" w:rsidRDefault="00C127E1" w:rsidP="001C1C2D">
      <w:pPr>
        <w:pStyle w:val="Odsekzoznamu"/>
        <w:spacing w:after="60"/>
        <w:ind w:left="0" w:right="26"/>
        <w:rPr>
          <w:lang w:val="sk-SK"/>
        </w:rPr>
      </w:pPr>
      <w:r w:rsidRPr="003963B8">
        <w:rPr>
          <w:b/>
          <w:bCs/>
          <w:lang w:val="sk-SK"/>
        </w:rPr>
        <w:t xml:space="preserve">Dodané </w:t>
      </w:r>
      <w:r w:rsidRPr="003963B8">
        <w:rPr>
          <w:lang w:val="sk-SK"/>
        </w:rPr>
        <w:t>mliečne výroby</w:t>
      </w:r>
      <w:r w:rsidR="001A3CA3" w:rsidRPr="003963B8">
        <w:rPr>
          <w:lang w:val="sk-SK"/>
        </w:rPr>
        <w:t>,</w:t>
      </w:r>
      <w:r w:rsidRPr="003963B8">
        <w:rPr>
          <w:lang w:val="sk-SK"/>
        </w:rPr>
        <w:t> ovocie a zelenin</w:t>
      </w:r>
      <w:r w:rsidR="001A3CA3" w:rsidRPr="003963B8">
        <w:rPr>
          <w:lang w:val="sk-SK"/>
        </w:rPr>
        <w:t>a</w:t>
      </w:r>
      <w:r w:rsidRPr="003963B8">
        <w:rPr>
          <w:lang w:val="sk-SK"/>
        </w:rPr>
        <w:t xml:space="preserve"> sú </w:t>
      </w:r>
      <w:r w:rsidRPr="003963B8">
        <w:rPr>
          <w:b/>
          <w:bCs/>
          <w:lang w:val="sk-SK"/>
        </w:rPr>
        <w:t>oprávnené na poskytnutie pomoci ak sú spotrebované v tom istom období</w:t>
      </w:r>
      <w:r w:rsidRPr="003963B8">
        <w:rPr>
          <w:lang w:val="sk-SK"/>
        </w:rPr>
        <w:t xml:space="preserve">. </w:t>
      </w:r>
      <w:r w:rsidRPr="003963B8">
        <w:rPr>
          <w:b/>
          <w:bCs/>
          <w:lang w:val="sk-SK"/>
        </w:rPr>
        <w:t>Pomoc</w:t>
      </w:r>
      <w:r w:rsidRPr="003963B8">
        <w:rPr>
          <w:lang w:val="sk-SK"/>
        </w:rPr>
        <w:t xml:space="preserve"> môže byť poskytnutá </w:t>
      </w:r>
      <w:r w:rsidRPr="003963B8">
        <w:rPr>
          <w:b/>
          <w:bCs/>
          <w:lang w:val="sk-SK"/>
        </w:rPr>
        <w:t>len na spotrebované objemy z dodávky</w:t>
      </w:r>
      <w:r w:rsidRPr="003963B8">
        <w:rPr>
          <w:lang w:val="sk-SK"/>
        </w:rPr>
        <w:t xml:space="preserve">. </w:t>
      </w:r>
      <w:r w:rsidR="00E25B7B" w:rsidRPr="003963B8">
        <w:rPr>
          <w:lang w:val="sk-SK"/>
        </w:rPr>
        <w:t>Na v</w:t>
      </w:r>
      <w:r w:rsidR="002F6F77" w:rsidRPr="003963B8">
        <w:rPr>
          <w:lang w:val="sk-SK"/>
        </w:rPr>
        <w:t xml:space="preserve">ýrobky rozdané v inom období ako boli dodané, nie </w:t>
      </w:r>
      <w:r w:rsidR="00E25B7B" w:rsidRPr="003963B8">
        <w:rPr>
          <w:lang w:val="sk-SK"/>
        </w:rPr>
        <w:t>je možné poskytnúť pomoc</w:t>
      </w:r>
      <w:r w:rsidR="002F6F77" w:rsidRPr="003963B8">
        <w:rPr>
          <w:lang w:val="sk-SK"/>
        </w:rPr>
        <w:t>, ak škola nevie uviesť dôvody osobitého zreteľa (viď §</w:t>
      </w:r>
      <w:r w:rsidR="00E25B7B" w:rsidRPr="003963B8">
        <w:rPr>
          <w:lang w:val="sk-SK"/>
        </w:rPr>
        <w:t xml:space="preserve"> </w:t>
      </w:r>
      <w:r w:rsidR="002F6F77" w:rsidRPr="003963B8">
        <w:rPr>
          <w:lang w:val="sk-SK"/>
        </w:rPr>
        <w:t xml:space="preserve">7 ods. 24 NV SR </w:t>
      </w:r>
      <w:r w:rsidR="00474A5B">
        <w:rPr>
          <w:lang w:val="sk-SK"/>
        </w:rPr>
        <w:br/>
      </w:r>
      <w:r w:rsidR="002F6F77" w:rsidRPr="003963B8">
        <w:rPr>
          <w:lang w:val="sk-SK"/>
        </w:rPr>
        <w:t>č. 200/2019 Z. z.).</w:t>
      </w:r>
    </w:p>
    <w:p w14:paraId="24590A0A" w14:textId="77777777" w:rsidR="00C127E1" w:rsidRDefault="00C127E1" w:rsidP="001C1C2D">
      <w:pPr>
        <w:tabs>
          <w:tab w:val="left" w:pos="2235"/>
        </w:tabs>
        <w:spacing w:after="60"/>
        <w:jc w:val="both"/>
        <w:rPr>
          <w:b/>
        </w:rPr>
      </w:pPr>
    </w:p>
    <w:p w14:paraId="1AFA8F82" w14:textId="7DBCCA57" w:rsidR="001A5622" w:rsidRPr="007F00AF" w:rsidRDefault="001A5622" w:rsidP="001A5622">
      <w:pPr>
        <w:jc w:val="both"/>
      </w:pPr>
      <w:bookmarkStart w:id="40" w:name="_Hlk205385383"/>
      <w:r w:rsidRPr="007F00AF">
        <w:rPr>
          <w:b/>
          <w:bCs/>
        </w:rPr>
        <w:t>Opravenými výrobkami školského OZ</w:t>
      </w:r>
      <w:r w:rsidR="006C2EE6">
        <w:rPr>
          <w:b/>
          <w:bCs/>
        </w:rPr>
        <w:t xml:space="preserve"> a školského mlieka</w:t>
      </w:r>
      <w:r w:rsidRPr="007F00AF">
        <w:t xml:space="preserve"> v rámci distribúcie žiakom v škole sú také:</w:t>
      </w:r>
    </w:p>
    <w:p w14:paraId="1960345D" w14:textId="77777777" w:rsidR="001A5622" w:rsidRPr="007F00AF" w:rsidRDefault="001A5622" w:rsidP="001A5622">
      <w:pPr>
        <w:pStyle w:val="Odsekzoznamu"/>
        <w:numPr>
          <w:ilvl w:val="0"/>
          <w:numId w:val="36"/>
        </w:numPr>
        <w:suppressAutoHyphens/>
        <w:rPr>
          <w:b/>
          <w:bCs/>
          <w:lang w:val="sk-SK"/>
        </w:rPr>
      </w:pPr>
      <w:r w:rsidRPr="007F00AF">
        <w:rPr>
          <w:lang w:val="sk-SK"/>
        </w:rPr>
        <w:t xml:space="preserve">o ktorých je </w:t>
      </w:r>
      <w:r w:rsidRPr="007F00AF">
        <w:rPr>
          <w:b/>
          <w:bCs/>
          <w:lang w:val="sk-SK"/>
        </w:rPr>
        <w:t>v školách vedená evidencia</w:t>
      </w:r>
      <w:r w:rsidRPr="007F00AF">
        <w:rPr>
          <w:lang w:val="sk-SK"/>
        </w:rPr>
        <w:t xml:space="preserve"> </w:t>
      </w:r>
      <w:r w:rsidRPr="007F00AF">
        <w:rPr>
          <w:b/>
          <w:bCs/>
          <w:lang w:val="sk-SK"/>
        </w:rPr>
        <w:t>príjmu a výdaja</w:t>
      </w:r>
    </w:p>
    <w:p w14:paraId="1AC587DD" w14:textId="77777777" w:rsidR="001A5622" w:rsidRPr="007F00AF" w:rsidRDefault="001A5622" w:rsidP="001A5622">
      <w:pPr>
        <w:pStyle w:val="Odsekzoznamu"/>
        <w:numPr>
          <w:ilvl w:val="0"/>
          <w:numId w:val="36"/>
        </w:numPr>
        <w:suppressAutoHyphens/>
        <w:rPr>
          <w:lang w:val="sk-SK"/>
        </w:rPr>
      </w:pPr>
      <w:r w:rsidRPr="007F00AF">
        <w:rPr>
          <w:lang w:val="sk-SK"/>
        </w:rPr>
        <w:t xml:space="preserve">sú žiakom distribuované v množstve </w:t>
      </w:r>
      <w:r w:rsidRPr="007F00AF">
        <w:rPr>
          <w:b/>
          <w:bCs/>
          <w:lang w:val="sk-SK"/>
        </w:rPr>
        <w:t>max. 1 porcia na žiaka a školský deň</w:t>
      </w:r>
      <w:r w:rsidRPr="007F00AF">
        <w:rPr>
          <w:lang w:val="sk-SK"/>
        </w:rPr>
        <w:t xml:space="preserve"> </w:t>
      </w:r>
    </w:p>
    <w:p w14:paraId="26F9E5FB" w14:textId="18F98941" w:rsidR="001A5622" w:rsidRPr="007F00AF" w:rsidRDefault="001A5622" w:rsidP="001A5622">
      <w:pPr>
        <w:pStyle w:val="Odsekzoznamu"/>
        <w:numPr>
          <w:ilvl w:val="0"/>
          <w:numId w:val="36"/>
        </w:numPr>
        <w:suppressAutoHyphens/>
        <w:rPr>
          <w:lang w:val="sk-SK"/>
        </w:rPr>
      </w:pPr>
      <w:r w:rsidRPr="007F00AF">
        <w:rPr>
          <w:b/>
          <w:bCs/>
          <w:lang w:val="sk-SK"/>
        </w:rPr>
        <w:t>ak</w:t>
      </w:r>
      <w:r w:rsidRPr="007F00AF">
        <w:rPr>
          <w:lang w:val="sk-SK"/>
        </w:rPr>
        <w:t xml:space="preserve"> je program vykonávaný </w:t>
      </w:r>
      <w:r w:rsidRPr="007F00AF">
        <w:rPr>
          <w:b/>
          <w:bCs/>
          <w:lang w:val="sk-SK"/>
        </w:rPr>
        <w:t>mimo ŠJ môže byť žiakom rozdaných max. 5 porcií OZ na 5 školských dní</w:t>
      </w:r>
      <w:r w:rsidRPr="007F00AF">
        <w:rPr>
          <w:lang w:val="sk-SK"/>
        </w:rPr>
        <w:t>, ak nie je k dispozícii sklad na postupné vydávanie porcií</w:t>
      </w:r>
      <w:r w:rsidR="006C2EE6">
        <w:rPr>
          <w:lang w:val="sk-SK"/>
        </w:rPr>
        <w:t xml:space="preserve"> (</w:t>
      </w:r>
      <w:r w:rsidR="006C2EE6" w:rsidRPr="006C2EE6">
        <w:rPr>
          <w:b/>
          <w:bCs/>
          <w:lang w:val="sk-SK"/>
        </w:rPr>
        <w:t>toto neplatí pre školské mlieko, pri ktorom je povolené dodávať max. 5 porcií</w:t>
      </w:r>
      <w:r w:rsidR="006C2EE6">
        <w:rPr>
          <w:lang w:val="sk-SK"/>
        </w:rPr>
        <w:t xml:space="preserve"> </w:t>
      </w:r>
      <w:r w:rsidR="006C2EE6" w:rsidRPr="006C2EE6">
        <w:rPr>
          <w:b/>
          <w:bCs/>
          <w:lang w:val="sk-SK"/>
        </w:rPr>
        <w:t>na 5 školských dní</w:t>
      </w:r>
      <w:r w:rsidR="006C2EE6" w:rsidRPr="006C2EE6">
        <w:rPr>
          <w:lang w:val="sk-SK"/>
        </w:rPr>
        <w:t xml:space="preserve"> </w:t>
      </w:r>
      <w:r w:rsidR="00FB6F15">
        <w:rPr>
          <w:lang w:val="sk-SK"/>
        </w:rPr>
        <w:t>aj v školskej jedálni, aj v školskom zariadení</w:t>
      </w:r>
      <w:r w:rsidR="0046114B">
        <w:rPr>
          <w:lang w:val="sk-SK"/>
        </w:rPr>
        <w:t>,</w:t>
      </w:r>
      <w:r w:rsidR="00FB6F15">
        <w:rPr>
          <w:lang w:val="sk-SK"/>
        </w:rPr>
        <w:t xml:space="preserve"> </w:t>
      </w:r>
      <w:r w:rsidR="006C2EE6" w:rsidRPr="006C2EE6">
        <w:rPr>
          <w:lang w:val="sk-SK"/>
        </w:rPr>
        <w:t>vzhľadom</w:t>
      </w:r>
      <w:r w:rsidR="006C2EE6">
        <w:rPr>
          <w:lang w:val="sk-SK"/>
        </w:rPr>
        <w:t xml:space="preserve"> na balen</w:t>
      </w:r>
      <w:r w:rsidR="00541D97">
        <w:rPr>
          <w:lang w:val="sk-SK"/>
        </w:rPr>
        <w:t>ia, ktoré zahŕňajú viac porcií</w:t>
      </w:r>
      <w:r w:rsidR="006C2EE6">
        <w:rPr>
          <w:lang w:val="sk-SK"/>
        </w:rPr>
        <w:t xml:space="preserve">) </w:t>
      </w:r>
    </w:p>
    <w:p w14:paraId="5BF8869A" w14:textId="77777777" w:rsidR="001A5622" w:rsidRDefault="001A5622" w:rsidP="001A5622">
      <w:pPr>
        <w:pStyle w:val="Odsekzoznamu"/>
        <w:numPr>
          <w:ilvl w:val="0"/>
          <w:numId w:val="36"/>
        </w:numPr>
        <w:suppressAutoHyphens/>
        <w:rPr>
          <w:lang w:val="sk-SK"/>
        </w:rPr>
      </w:pPr>
      <w:r w:rsidRPr="007F00AF">
        <w:rPr>
          <w:lang w:val="sk-SK"/>
        </w:rPr>
        <w:t xml:space="preserve">ktoré </w:t>
      </w:r>
      <w:r w:rsidRPr="007F00AF">
        <w:rPr>
          <w:b/>
          <w:bCs/>
          <w:lang w:val="sk-SK"/>
        </w:rPr>
        <w:t>nenahrádza stravnú jednotku</w:t>
      </w:r>
      <w:r w:rsidRPr="007F00AF">
        <w:rPr>
          <w:lang w:val="sk-SK"/>
        </w:rPr>
        <w:t xml:space="preserve"> a </w:t>
      </w:r>
      <w:r w:rsidRPr="007F00AF">
        <w:rPr>
          <w:b/>
          <w:bCs/>
          <w:lang w:val="sk-SK"/>
        </w:rPr>
        <w:t>nie je použité na prípravu jedla</w:t>
      </w:r>
      <w:r w:rsidRPr="007F00AF">
        <w:rPr>
          <w:lang w:val="sk-SK"/>
        </w:rPr>
        <w:t>.</w:t>
      </w:r>
    </w:p>
    <w:p w14:paraId="29E5A63F" w14:textId="77777777" w:rsidR="006C2EE6" w:rsidRPr="007F00AF" w:rsidRDefault="006C2EE6" w:rsidP="006C2EE6">
      <w:pPr>
        <w:pStyle w:val="Zkladntext"/>
        <w:spacing w:after="60" w:line="240" w:lineRule="auto"/>
        <w:rPr>
          <w:b/>
          <w:color w:val="FF0000"/>
          <w:sz w:val="24"/>
          <w:szCs w:val="24"/>
        </w:rPr>
      </w:pPr>
      <w:r w:rsidRPr="007F00AF">
        <w:rPr>
          <w:b/>
          <w:color w:val="FF0000"/>
          <w:sz w:val="24"/>
          <w:szCs w:val="24"/>
        </w:rPr>
        <w:t>V prípade dodávok nepovolených produktov, zistených administratívnou kontrolou, alebo kontrolou na mieste, nebude za tieto produkty žiadateľovi priznaná pomoc.</w:t>
      </w:r>
    </w:p>
    <w:p w14:paraId="6C063F48" w14:textId="77777777" w:rsidR="006C2EE6" w:rsidRPr="006C2EE6" w:rsidRDefault="006C2EE6" w:rsidP="006C2EE6">
      <w:pPr>
        <w:suppressAutoHyphens/>
      </w:pPr>
    </w:p>
    <w:bookmarkEnd w:id="40"/>
    <w:p w14:paraId="2CC57849" w14:textId="77777777" w:rsidR="001A5622" w:rsidRPr="003963B8" w:rsidRDefault="001A5622" w:rsidP="001C1C2D">
      <w:pPr>
        <w:tabs>
          <w:tab w:val="left" w:pos="2235"/>
        </w:tabs>
        <w:spacing w:after="60"/>
        <w:jc w:val="both"/>
        <w:rPr>
          <w:b/>
        </w:rPr>
      </w:pPr>
    </w:p>
    <w:p w14:paraId="06E2DBA2" w14:textId="77777777" w:rsidR="00353E83" w:rsidRPr="003963B8" w:rsidRDefault="00353E83" w:rsidP="00353E83">
      <w:pPr>
        <w:tabs>
          <w:tab w:val="left" w:pos="2235"/>
        </w:tabs>
        <w:spacing w:after="60"/>
        <w:rPr>
          <w:b/>
        </w:rPr>
      </w:pPr>
      <w:r w:rsidRPr="003963B8">
        <w:rPr>
          <w:b/>
        </w:rPr>
        <w:t>Oprávnené náklady na sprievodné vzdelávacie opatrenia (OZ a školské mlieko) sa viažu na:</w:t>
      </w:r>
    </w:p>
    <w:p w14:paraId="48107998" w14:textId="77777777" w:rsidR="00353E83" w:rsidRPr="003963B8" w:rsidRDefault="00353E83" w:rsidP="00253500">
      <w:pPr>
        <w:pStyle w:val="Text1"/>
        <w:numPr>
          <w:ilvl w:val="0"/>
          <w:numId w:val="21"/>
        </w:numPr>
        <w:spacing w:after="0"/>
        <w:rPr>
          <w:color w:val="000000" w:themeColor="text1"/>
          <w:lang w:val="sk-SK"/>
        </w:rPr>
      </w:pPr>
      <w:r w:rsidRPr="003963B8">
        <w:rPr>
          <w:b/>
          <w:bCs/>
          <w:color w:val="0070C0"/>
          <w:u w:val="single"/>
          <w:lang w:val="sk-SK"/>
        </w:rPr>
        <w:t>Organizovanie ochutnávkových činností</w:t>
      </w:r>
      <w:bookmarkStart w:id="41" w:name="_Hlk192833655"/>
      <w:r w:rsidRPr="003963B8">
        <w:rPr>
          <w:color w:val="0070C0"/>
          <w:lang w:val="sk-SK"/>
        </w:rPr>
        <w:t xml:space="preserve"> </w:t>
      </w:r>
      <w:r w:rsidRPr="003963B8">
        <w:rPr>
          <w:lang w:val="sk-SK"/>
        </w:rPr>
        <w:t xml:space="preserve">- </w:t>
      </w:r>
      <w:bookmarkEnd w:id="41"/>
      <w:r w:rsidRPr="003963B8">
        <w:rPr>
          <w:color w:val="000000" w:themeColor="text1"/>
          <w:lang w:val="sk-SK"/>
        </w:rPr>
        <w:t>za ochutnávkovú činnosť (ďalej len „ochutnávka“) je považovaná:</w:t>
      </w:r>
    </w:p>
    <w:p w14:paraId="3B158859" w14:textId="77777777" w:rsidR="00353E83" w:rsidRPr="003963B8" w:rsidRDefault="00353E83" w:rsidP="00253500">
      <w:pPr>
        <w:pStyle w:val="Text1"/>
        <w:numPr>
          <w:ilvl w:val="1"/>
          <w:numId w:val="21"/>
        </w:numPr>
        <w:spacing w:after="0"/>
        <w:rPr>
          <w:color w:val="000000" w:themeColor="text1"/>
          <w:lang w:val="sk-SK"/>
        </w:rPr>
      </w:pPr>
      <w:r w:rsidRPr="003963B8">
        <w:rPr>
          <w:color w:val="000000" w:themeColor="text1"/>
          <w:lang w:val="sk-SK"/>
        </w:rPr>
        <w:t>ochutnávka produktov Školského programu (ďalej len „ŠP“)</w:t>
      </w:r>
      <w:r w:rsidR="00E25B7B" w:rsidRPr="003963B8">
        <w:rPr>
          <w:color w:val="000000" w:themeColor="text1"/>
          <w:lang w:val="sk-SK"/>
        </w:rPr>
        <w:t>,</w:t>
      </w:r>
    </w:p>
    <w:p w14:paraId="441C86CA" w14:textId="77777777" w:rsidR="00353E83" w:rsidRPr="003963B8" w:rsidRDefault="00353E83" w:rsidP="00253500">
      <w:pPr>
        <w:pStyle w:val="Text1"/>
        <w:numPr>
          <w:ilvl w:val="1"/>
          <w:numId w:val="21"/>
        </w:numPr>
        <w:spacing w:after="0"/>
        <w:rPr>
          <w:color w:val="000000" w:themeColor="text1"/>
          <w:lang w:val="sk-SK"/>
        </w:rPr>
      </w:pPr>
      <w:r w:rsidRPr="003963B8">
        <w:rPr>
          <w:color w:val="000000" w:themeColor="text1"/>
          <w:lang w:val="sk-SK"/>
        </w:rPr>
        <w:t>ukážka prípravy zdravých jedál z produktov povolených v rámci ŠP (šalátov, nátierok, kaší, zdravých mliečnych dezertov, smoothie...)</w:t>
      </w:r>
      <w:r w:rsidR="00E25B7B" w:rsidRPr="003963B8">
        <w:rPr>
          <w:color w:val="000000" w:themeColor="text1"/>
          <w:lang w:val="sk-SK"/>
        </w:rPr>
        <w:t>,</w:t>
      </w:r>
    </w:p>
    <w:p w14:paraId="156BBFAA" w14:textId="77777777" w:rsidR="00353E83" w:rsidRPr="003963B8" w:rsidRDefault="00353E83" w:rsidP="00253500">
      <w:pPr>
        <w:pStyle w:val="Text1"/>
        <w:numPr>
          <w:ilvl w:val="1"/>
          <w:numId w:val="21"/>
        </w:numPr>
        <w:spacing w:after="0"/>
        <w:rPr>
          <w:color w:val="000000" w:themeColor="text1"/>
          <w:lang w:val="sk-SK"/>
        </w:rPr>
      </w:pPr>
      <w:r w:rsidRPr="003963B8">
        <w:rPr>
          <w:color w:val="000000" w:themeColor="text1"/>
          <w:lang w:val="sk-SK"/>
        </w:rPr>
        <w:t>spracovania  produktov ŠP (výroba ovocných nátierok, kompótu, jogurtov, syra, tvarohu)</w:t>
      </w:r>
      <w:r w:rsidR="00E25B7B" w:rsidRPr="003963B8">
        <w:rPr>
          <w:color w:val="000000" w:themeColor="text1"/>
          <w:lang w:val="sk-SK"/>
        </w:rPr>
        <w:t>,</w:t>
      </w:r>
    </w:p>
    <w:p w14:paraId="61A48CC9" w14:textId="77777777" w:rsidR="00353E83" w:rsidRPr="003963B8" w:rsidRDefault="00353E83" w:rsidP="00253500">
      <w:pPr>
        <w:pStyle w:val="Text1"/>
        <w:numPr>
          <w:ilvl w:val="1"/>
          <w:numId w:val="21"/>
        </w:numPr>
        <w:spacing w:after="0"/>
        <w:rPr>
          <w:color w:val="000000" w:themeColor="text1"/>
          <w:lang w:val="sk-SK"/>
        </w:rPr>
      </w:pPr>
      <w:r w:rsidRPr="003963B8">
        <w:rPr>
          <w:color w:val="000000" w:themeColor="text1"/>
          <w:lang w:val="sk-SK"/>
        </w:rPr>
        <w:t>príprava zdravých jedál v rámci školských hodín varenia, tvorivých dielní alebo v rámci školského klubu</w:t>
      </w:r>
      <w:r w:rsidR="00E25B7B" w:rsidRPr="003963B8">
        <w:rPr>
          <w:color w:val="000000" w:themeColor="text1"/>
          <w:lang w:val="sk-SK"/>
        </w:rPr>
        <w:t>,</w:t>
      </w:r>
    </w:p>
    <w:p w14:paraId="00B9E56C" w14:textId="77777777" w:rsidR="00353E83" w:rsidRPr="003963B8" w:rsidRDefault="00353E83" w:rsidP="00253500">
      <w:pPr>
        <w:pStyle w:val="Text1"/>
        <w:numPr>
          <w:ilvl w:val="1"/>
          <w:numId w:val="21"/>
        </w:numPr>
        <w:spacing w:after="0"/>
        <w:rPr>
          <w:color w:val="000000" w:themeColor="text1"/>
          <w:lang w:val="sk-SK"/>
        </w:rPr>
      </w:pPr>
      <w:r w:rsidRPr="003963B8">
        <w:rPr>
          <w:color w:val="000000" w:themeColor="text1"/>
          <w:lang w:val="sk-SK"/>
        </w:rPr>
        <w:t>laboratórne práce a pod.</w:t>
      </w:r>
      <w:r w:rsidR="00E25B7B" w:rsidRPr="003963B8">
        <w:rPr>
          <w:color w:val="000000" w:themeColor="text1"/>
          <w:lang w:val="sk-SK"/>
        </w:rPr>
        <w:t>,</w:t>
      </w:r>
    </w:p>
    <w:p w14:paraId="76A31102" w14:textId="77777777" w:rsidR="00353E83" w:rsidRDefault="00353E83" w:rsidP="00253500">
      <w:pPr>
        <w:pStyle w:val="Text1"/>
        <w:numPr>
          <w:ilvl w:val="1"/>
          <w:numId w:val="21"/>
        </w:numPr>
        <w:spacing w:after="0"/>
        <w:rPr>
          <w:color w:val="000000" w:themeColor="text1"/>
          <w:lang w:val="sk-SK"/>
        </w:rPr>
      </w:pPr>
      <w:r w:rsidRPr="003963B8">
        <w:rPr>
          <w:color w:val="000000" w:themeColor="text1"/>
          <w:lang w:val="sk-SK"/>
        </w:rPr>
        <w:t>ďalšie činnosti schválené pracovnou skupinou</w:t>
      </w:r>
      <w:r w:rsidR="00E25B7B" w:rsidRPr="003963B8">
        <w:rPr>
          <w:color w:val="000000" w:themeColor="text1"/>
          <w:lang w:val="sk-SK"/>
        </w:rPr>
        <w:t>.</w:t>
      </w:r>
    </w:p>
    <w:p w14:paraId="6716906E" w14:textId="77777777" w:rsidR="000F710A" w:rsidRDefault="000F710A" w:rsidP="000F710A">
      <w:pPr>
        <w:pStyle w:val="Text1"/>
        <w:spacing w:after="0"/>
        <w:rPr>
          <w:color w:val="000000" w:themeColor="text1"/>
          <w:lang w:val="sk-SK"/>
        </w:rPr>
      </w:pPr>
    </w:p>
    <w:p w14:paraId="5AA3422F" w14:textId="77777777" w:rsidR="000F710A" w:rsidRPr="003963B8" w:rsidRDefault="000F710A" w:rsidP="000F710A">
      <w:pPr>
        <w:pStyle w:val="Text1"/>
        <w:spacing w:after="0"/>
        <w:rPr>
          <w:color w:val="000000" w:themeColor="text1"/>
          <w:lang w:val="sk-SK"/>
        </w:rPr>
      </w:pPr>
    </w:p>
    <w:p w14:paraId="68D08372" w14:textId="77777777" w:rsidR="00353E83" w:rsidRPr="003963B8" w:rsidRDefault="00353E83" w:rsidP="00353E83">
      <w:pPr>
        <w:spacing w:after="60"/>
        <w:ind w:left="708"/>
      </w:pPr>
    </w:p>
    <w:p w14:paraId="224F8C40" w14:textId="77777777" w:rsidR="00353E83" w:rsidRPr="003963B8" w:rsidRDefault="00353E83" w:rsidP="00353E83">
      <w:pPr>
        <w:pStyle w:val="Text1"/>
        <w:spacing w:after="0"/>
        <w:ind w:left="1134" w:hanging="425"/>
        <w:rPr>
          <w:b/>
          <w:bCs/>
          <w:lang w:val="sk-SK"/>
        </w:rPr>
      </w:pPr>
      <w:r w:rsidRPr="003963B8">
        <w:rPr>
          <w:b/>
          <w:bCs/>
          <w:lang w:val="sk-SK"/>
        </w:rPr>
        <w:t>Oprávnené výdavky v rámci ochutnávky:</w:t>
      </w:r>
    </w:p>
    <w:p w14:paraId="60C432F0" w14:textId="77777777" w:rsidR="00353E83" w:rsidRPr="003963B8" w:rsidRDefault="004911F6" w:rsidP="00253500">
      <w:pPr>
        <w:pStyle w:val="Text1"/>
        <w:numPr>
          <w:ilvl w:val="0"/>
          <w:numId w:val="23"/>
        </w:numPr>
        <w:spacing w:after="0"/>
        <w:ind w:left="1134" w:hanging="425"/>
        <w:rPr>
          <w:lang w:val="sk-SK"/>
        </w:rPr>
      </w:pPr>
      <w:r w:rsidRPr="003963B8">
        <w:rPr>
          <w:lang w:val="sk-SK"/>
        </w:rPr>
        <w:t>je</w:t>
      </w:r>
      <w:r w:rsidRPr="003963B8">
        <w:rPr>
          <w:b/>
          <w:bCs/>
          <w:lang w:val="sk-SK"/>
        </w:rPr>
        <w:t xml:space="preserve"> </w:t>
      </w:r>
      <w:r w:rsidRPr="003963B8">
        <w:rPr>
          <w:u w:val="single"/>
          <w:lang w:val="sk-SK"/>
        </w:rPr>
        <w:t>na namieste skonzumované množstvo</w:t>
      </w:r>
      <w:r w:rsidRPr="003963B8">
        <w:rPr>
          <w:lang w:val="sk-SK"/>
        </w:rPr>
        <w:t xml:space="preserve"> produktov </w:t>
      </w:r>
      <w:r w:rsidR="00353E83" w:rsidRPr="003963B8">
        <w:rPr>
          <w:lang w:val="sk-SK"/>
        </w:rPr>
        <w:t xml:space="preserve">Školského programu limitované nárokom </w:t>
      </w:r>
      <w:r w:rsidR="00353E83" w:rsidRPr="003963B8">
        <w:rPr>
          <w:u w:val="single"/>
          <w:lang w:val="sk-SK"/>
        </w:rPr>
        <w:t xml:space="preserve">max. 1 porcie z každého druhu a odrody, prípadne výrobku ponúkaného sortimentu </w:t>
      </w:r>
      <w:r w:rsidR="00353E83" w:rsidRPr="003963B8">
        <w:rPr>
          <w:b/>
          <w:bCs/>
          <w:u w:val="single"/>
          <w:lang w:val="sk-SK"/>
        </w:rPr>
        <w:t>na</w:t>
      </w:r>
      <w:r w:rsidR="00353E83" w:rsidRPr="003963B8">
        <w:rPr>
          <w:u w:val="single"/>
          <w:lang w:val="sk-SK"/>
        </w:rPr>
        <w:t xml:space="preserve"> </w:t>
      </w:r>
      <w:r w:rsidR="00353E83" w:rsidRPr="003963B8">
        <w:rPr>
          <w:b/>
          <w:bCs/>
          <w:u w:val="single"/>
          <w:lang w:val="sk-SK"/>
        </w:rPr>
        <w:t>prítomného žiaka</w:t>
      </w:r>
      <w:r w:rsidR="00353E83" w:rsidRPr="003963B8">
        <w:rPr>
          <w:u w:val="single"/>
          <w:lang w:val="sk-SK"/>
        </w:rPr>
        <w:t xml:space="preserve"> v rámci jedného školského roka</w:t>
      </w:r>
      <w:r w:rsidR="00E25B7B" w:rsidRPr="003963B8">
        <w:rPr>
          <w:u w:val="single"/>
          <w:lang w:val="sk-SK"/>
        </w:rPr>
        <w:t>,</w:t>
      </w:r>
      <w:r w:rsidR="00353E83" w:rsidRPr="003963B8">
        <w:rPr>
          <w:lang w:val="sk-SK"/>
        </w:rPr>
        <w:t xml:space="preserve"> </w:t>
      </w:r>
    </w:p>
    <w:p w14:paraId="61E30A29" w14:textId="77777777" w:rsidR="00353E83" w:rsidRPr="003963B8" w:rsidRDefault="00353E83" w:rsidP="00253500">
      <w:pPr>
        <w:pStyle w:val="Text1"/>
        <w:numPr>
          <w:ilvl w:val="0"/>
          <w:numId w:val="23"/>
        </w:numPr>
        <w:spacing w:after="0"/>
        <w:ind w:left="1134" w:hanging="425"/>
        <w:rPr>
          <w:color w:val="000000" w:themeColor="text1"/>
          <w:lang w:val="sk-SK"/>
        </w:rPr>
      </w:pPr>
      <w:r w:rsidRPr="003963B8">
        <w:rPr>
          <w:color w:val="000000" w:themeColor="text1"/>
          <w:lang w:val="sk-SK"/>
        </w:rPr>
        <w:t>náklady na vzdelávacie materiály pre aktivity so žiakmi a</w:t>
      </w:r>
      <w:r w:rsidR="00E25B7B" w:rsidRPr="003963B8">
        <w:rPr>
          <w:color w:val="000000" w:themeColor="text1"/>
          <w:lang w:val="sk-SK"/>
        </w:rPr>
        <w:t> </w:t>
      </w:r>
      <w:r w:rsidRPr="003963B8">
        <w:rPr>
          <w:color w:val="000000" w:themeColor="text1"/>
          <w:lang w:val="sk-SK"/>
        </w:rPr>
        <w:t>rodičmi</w:t>
      </w:r>
      <w:r w:rsidR="00E25B7B" w:rsidRPr="003963B8">
        <w:rPr>
          <w:color w:val="000000" w:themeColor="text1"/>
          <w:lang w:val="sk-SK"/>
        </w:rPr>
        <w:t>,</w:t>
      </w:r>
      <w:r w:rsidRPr="003963B8">
        <w:rPr>
          <w:color w:val="000000" w:themeColor="text1"/>
          <w:lang w:val="sk-SK"/>
        </w:rPr>
        <w:t xml:space="preserve"> </w:t>
      </w:r>
    </w:p>
    <w:p w14:paraId="5E09B317" w14:textId="0D4F1A33" w:rsidR="00353E83" w:rsidRPr="003963B8" w:rsidRDefault="00353E83" w:rsidP="00253500">
      <w:pPr>
        <w:pStyle w:val="Text1"/>
        <w:numPr>
          <w:ilvl w:val="0"/>
          <w:numId w:val="23"/>
        </w:numPr>
        <w:spacing w:after="0"/>
        <w:ind w:left="1134" w:hanging="425"/>
        <w:rPr>
          <w:color w:val="000000" w:themeColor="text1"/>
          <w:lang w:val="sk-SK"/>
        </w:rPr>
      </w:pPr>
      <w:r w:rsidRPr="003963B8">
        <w:rPr>
          <w:color w:val="000000" w:themeColor="text1"/>
          <w:lang w:val="sk-SK"/>
        </w:rPr>
        <w:t xml:space="preserve">náklady na drobné predmety/odmeny schválené pracovnou skupinou, </w:t>
      </w:r>
      <w:r w:rsidR="00D5446F">
        <w:rPr>
          <w:color w:val="000000" w:themeColor="text1"/>
          <w:lang w:val="sk-SK"/>
        </w:rPr>
        <w:br/>
      </w:r>
      <w:r w:rsidRPr="003963B8">
        <w:rPr>
          <w:color w:val="000000" w:themeColor="text1"/>
          <w:lang w:val="sk-SK"/>
        </w:rPr>
        <w:t>len pri spojení ochutnávky so súťažou</w:t>
      </w:r>
      <w:r w:rsidR="00E25B7B" w:rsidRPr="003963B8">
        <w:rPr>
          <w:color w:val="000000" w:themeColor="text1"/>
          <w:lang w:val="sk-SK"/>
        </w:rPr>
        <w:t>,</w:t>
      </w:r>
      <w:r w:rsidRPr="003963B8" w:rsidDel="00A16FF5">
        <w:rPr>
          <w:color w:val="000000" w:themeColor="text1"/>
          <w:lang w:val="sk-SK"/>
        </w:rPr>
        <w:t xml:space="preserve"> </w:t>
      </w:r>
    </w:p>
    <w:p w14:paraId="35285E49" w14:textId="77777777" w:rsidR="00353E83" w:rsidRPr="003963B8" w:rsidRDefault="00353E83" w:rsidP="00253500">
      <w:pPr>
        <w:pStyle w:val="Text1"/>
        <w:numPr>
          <w:ilvl w:val="0"/>
          <w:numId w:val="23"/>
        </w:numPr>
        <w:spacing w:after="0"/>
        <w:ind w:left="1134" w:hanging="425"/>
        <w:rPr>
          <w:lang w:val="sk-SK"/>
        </w:rPr>
      </w:pPr>
      <w:r w:rsidRPr="003963B8">
        <w:rPr>
          <w:color w:val="000000" w:themeColor="text1"/>
          <w:lang w:val="sk-SK"/>
        </w:rPr>
        <w:t xml:space="preserve">náklady na gastropredmety ako sú jednorazové tanieriky, misky, príbor, poháriky </w:t>
      </w:r>
      <w:r w:rsidRPr="003963B8">
        <w:rPr>
          <w:lang w:val="sk-SK"/>
        </w:rPr>
        <w:t>v nevyhnutnom množstve, ale len v prípade, že ochutnávka prebieha mimo školskej jedálne, alebo výukovej kuchynky. Odporúčame využiť gastropredmety šetrné k životnému prostrediu</w:t>
      </w:r>
      <w:r w:rsidR="00E25B7B" w:rsidRPr="003963B8">
        <w:rPr>
          <w:lang w:val="sk-SK"/>
        </w:rPr>
        <w:t>,</w:t>
      </w:r>
    </w:p>
    <w:p w14:paraId="68B5E3B2" w14:textId="3F7306B5" w:rsidR="00353E83" w:rsidRPr="003963B8" w:rsidRDefault="00353E83" w:rsidP="00253500">
      <w:pPr>
        <w:pStyle w:val="Text1"/>
        <w:numPr>
          <w:ilvl w:val="0"/>
          <w:numId w:val="24"/>
        </w:numPr>
        <w:spacing w:after="0"/>
        <w:ind w:left="1134" w:hanging="425"/>
        <w:rPr>
          <w:lang w:val="sk-SK"/>
        </w:rPr>
      </w:pPr>
      <w:r w:rsidRPr="003963B8">
        <w:rPr>
          <w:lang w:val="sk-SK"/>
        </w:rPr>
        <w:t xml:space="preserve">náklady na externistu (lektora) zabezpečujúceho výkon zmluvnej činnosti </w:t>
      </w:r>
      <w:r w:rsidR="00474A5B">
        <w:rPr>
          <w:lang w:val="sk-SK"/>
        </w:rPr>
        <w:br/>
      </w:r>
      <w:r w:rsidRPr="003963B8">
        <w:rPr>
          <w:lang w:val="sk-SK"/>
        </w:rPr>
        <w:t>na mieste vo výške zmluvnej hodinovej mzdy</w:t>
      </w:r>
      <w:r w:rsidR="00E25B7B" w:rsidRPr="003963B8">
        <w:rPr>
          <w:lang w:val="sk-SK"/>
        </w:rPr>
        <w:t>,</w:t>
      </w:r>
      <w:r w:rsidRPr="003963B8">
        <w:rPr>
          <w:lang w:val="sk-SK"/>
        </w:rPr>
        <w:t xml:space="preserve"> </w:t>
      </w:r>
    </w:p>
    <w:p w14:paraId="24ED00F4" w14:textId="77777777" w:rsidR="00353E83" w:rsidRPr="003963B8" w:rsidRDefault="00353E83" w:rsidP="00253500">
      <w:pPr>
        <w:pStyle w:val="Text1"/>
        <w:numPr>
          <w:ilvl w:val="0"/>
          <w:numId w:val="24"/>
        </w:numPr>
        <w:spacing w:after="0"/>
        <w:ind w:left="1134" w:hanging="425"/>
        <w:rPr>
          <w:color w:val="000000" w:themeColor="text1"/>
          <w:lang w:val="sk-SK"/>
        </w:rPr>
      </w:pPr>
      <w:r w:rsidRPr="003963B8">
        <w:rPr>
          <w:lang w:val="sk-SK"/>
        </w:rPr>
        <w:t xml:space="preserve">ďalšie položky schválené pracovnou </w:t>
      </w:r>
      <w:r w:rsidRPr="003963B8">
        <w:rPr>
          <w:color w:val="000000" w:themeColor="text1"/>
          <w:lang w:val="sk-SK"/>
        </w:rPr>
        <w:t>skupinou.</w:t>
      </w:r>
    </w:p>
    <w:p w14:paraId="334A4996" w14:textId="77777777" w:rsidR="00353E83" w:rsidRPr="003963B8" w:rsidRDefault="00353E83" w:rsidP="00353E83">
      <w:pPr>
        <w:spacing w:after="60"/>
        <w:ind w:left="1134" w:hanging="425"/>
      </w:pPr>
    </w:p>
    <w:p w14:paraId="43F5DB21" w14:textId="77777777" w:rsidR="00353E83" w:rsidRPr="003963B8" w:rsidRDefault="00353E83" w:rsidP="00353E83">
      <w:pPr>
        <w:pStyle w:val="Text1"/>
        <w:spacing w:after="0"/>
        <w:ind w:left="1134" w:hanging="425"/>
        <w:rPr>
          <w:b/>
          <w:bCs/>
          <w:color w:val="000000" w:themeColor="text1"/>
          <w:lang w:val="sk-SK"/>
        </w:rPr>
      </w:pPr>
      <w:r w:rsidRPr="003963B8">
        <w:rPr>
          <w:b/>
          <w:bCs/>
          <w:color w:val="000000" w:themeColor="text1"/>
          <w:lang w:val="sk-SK"/>
        </w:rPr>
        <w:t xml:space="preserve">Neoprávnené výdavky sú: </w:t>
      </w:r>
    </w:p>
    <w:p w14:paraId="49E46072" w14:textId="77777777" w:rsidR="00353E83" w:rsidRPr="003963B8" w:rsidRDefault="00353E83" w:rsidP="00253500">
      <w:pPr>
        <w:pStyle w:val="Text1"/>
        <w:numPr>
          <w:ilvl w:val="0"/>
          <w:numId w:val="22"/>
        </w:numPr>
        <w:spacing w:after="0"/>
        <w:ind w:left="1134" w:hanging="425"/>
        <w:rPr>
          <w:color w:val="000000" w:themeColor="text1"/>
          <w:lang w:val="sk-SK"/>
        </w:rPr>
      </w:pPr>
      <w:r w:rsidRPr="003963B8">
        <w:rPr>
          <w:color w:val="000000" w:themeColor="text1"/>
          <w:lang w:val="sk-SK"/>
        </w:rPr>
        <w:t>produkty mimo zoznamu v prílohe NV č.200/2019 Z. z. použité pri ochutnávke</w:t>
      </w:r>
    </w:p>
    <w:p w14:paraId="5954DEFD" w14:textId="77777777" w:rsidR="00353E83" w:rsidRPr="003963B8" w:rsidRDefault="00353E83" w:rsidP="00253500">
      <w:pPr>
        <w:pStyle w:val="Text1"/>
        <w:numPr>
          <w:ilvl w:val="0"/>
          <w:numId w:val="22"/>
        </w:numPr>
        <w:spacing w:after="0"/>
        <w:ind w:left="1134" w:hanging="425"/>
        <w:rPr>
          <w:color w:val="000000" w:themeColor="text1"/>
          <w:lang w:val="sk-SK"/>
        </w:rPr>
      </w:pPr>
      <w:r w:rsidRPr="003963B8">
        <w:rPr>
          <w:color w:val="000000" w:themeColor="text1"/>
          <w:lang w:val="sk-SK"/>
        </w:rPr>
        <w:t>produkty v množstve nad rámec oprávneného množstva</w:t>
      </w:r>
      <w:r w:rsidR="00E25B7B" w:rsidRPr="003963B8">
        <w:rPr>
          <w:color w:val="000000" w:themeColor="text1"/>
          <w:lang w:val="sk-SK"/>
        </w:rPr>
        <w:t>,</w:t>
      </w:r>
    </w:p>
    <w:p w14:paraId="27FB6721" w14:textId="3AD528CB" w:rsidR="00353E83" w:rsidRPr="003963B8" w:rsidRDefault="00353E83" w:rsidP="00253500">
      <w:pPr>
        <w:pStyle w:val="Text1"/>
        <w:numPr>
          <w:ilvl w:val="0"/>
          <w:numId w:val="22"/>
        </w:numPr>
        <w:spacing w:after="0"/>
        <w:ind w:left="1134" w:hanging="425"/>
        <w:rPr>
          <w:color w:val="000000" w:themeColor="text1"/>
          <w:lang w:val="sk-SK"/>
        </w:rPr>
      </w:pPr>
      <w:r w:rsidRPr="003963B8">
        <w:rPr>
          <w:rStyle w:val="ui-provider"/>
          <w:lang w:val="sk-SK"/>
        </w:rPr>
        <w:t xml:space="preserve">na spracované produkty ktoré boli použité na ochutnávku bez kombinácie </w:t>
      </w:r>
      <w:r w:rsidR="00474A5B">
        <w:rPr>
          <w:rStyle w:val="ui-provider"/>
          <w:lang w:val="sk-SK"/>
        </w:rPr>
        <w:br/>
      </w:r>
      <w:r w:rsidRPr="003963B8">
        <w:rPr>
          <w:rStyle w:val="ui-provider"/>
          <w:lang w:val="sk-SK"/>
        </w:rPr>
        <w:t>s čerstvým OZ</w:t>
      </w:r>
      <w:r w:rsidR="00E25B7B" w:rsidRPr="003963B8">
        <w:rPr>
          <w:rStyle w:val="ui-provider"/>
          <w:lang w:val="sk-SK"/>
        </w:rPr>
        <w:t>,</w:t>
      </w:r>
    </w:p>
    <w:p w14:paraId="72B020F2" w14:textId="77777777" w:rsidR="00353E83" w:rsidRPr="003963B8" w:rsidRDefault="00353E83" w:rsidP="00253500">
      <w:pPr>
        <w:pStyle w:val="Text1"/>
        <w:numPr>
          <w:ilvl w:val="0"/>
          <w:numId w:val="22"/>
        </w:numPr>
        <w:spacing w:after="0"/>
        <w:ind w:left="1134" w:hanging="425"/>
        <w:rPr>
          <w:lang w:val="sk-SK"/>
        </w:rPr>
      </w:pPr>
      <w:r w:rsidRPr="003963B8">
        <w:rPr>
          <w:color w:val="000000" w:themeColor="text1"/>
          <w:lang w:val="sk-SK"/>
        </w:rPr>
        <w:t xml:space="preserve">nástroje na krájanie OZ, syrov (krájače, strúhadlá, </w:t>
      </w:r>
      <w:r w:rsidRPr="003963B8">
        <w:rPr>
          <w:lang w:val="sk-SK"/>
        </w:rPr>
        <w:t>vykrajovačky)</w:t>
      </w:r>
      <w:r w:rsidR="00E25B7B" w:rsidRPr="003963B8">
        <w:rPr>
          <w:lang w:val="sk-SK"/>
        </w:rPr>
        <w:t>,</w:t>
      </w:r>
    </w:p>
    <w:p w14:paraId="69ECDA73" w14:textId="77777777" w:rsidR="00353E83" w:rsidRPr="003963B8" w:rsidRDefault="00353E83" w:rsidP="00253500">
      <w:pPr>
        <w:pStyle w:val="Text1"/>
        <w:numPr>
          <w:ilvl w:val="0"/>
          <w:numId w:val="25"/>
        </w:numPr>
        <w:spacing w:after="0"/>
        <w:ind w:left="1134" w:hanging="425"/>
        <w:rPr>
          <w:color w:val="000000" w:themeColor="text1"/>
          <w:lang w:val="sk-SK"/>
        </w:rPr>
      </w:pPr>
      <w:r w:rsidRPr="003963B8">
        <w:rPr>
          <w:lang w:val="sk-SK"/>
        </w:rPr>
        <w:t xml:space="preserve">prístroje na spracovanie (mixér, odšťavovač, smoothie </w:t>
      </w:r>
      <w:proofErr w:type="spellStart"/>
      <w:r w:rsidRPr="003963B8">
        <w:rPr>
          <w:lang w:val="sk-SK"/>
        </w:rPr>
        <w:t>maker</w:t>
      </w:r>
      <w:proofErr w:type="spellEnd"/>
      <w:r w:rsidRPr="003963B8">
        <w:rPr>
          <w:lang w:val="sk-SK"/>
        </w:rPr>
        <w:t>)</w:t>
      </w:r>
      <w:r w:rsidR="00E25B7B" w:rsidRPr="003963B8">
        <w:rPr>
          <w:lang w:val="sk-SK"/>
        </w:rPr>
        <w:t>,</w:t>
      </w:r>
    </w:p>
    <w:p w14:paraId="3E855567" w14:textId="77777777" w:rsidR="00353E83" w:rsidRPr="003963B8" w:rsidRDefault="00353E83" w:rsidP="00253500">
      <w:pPr>
        <w:pStyle w:val="Text1"/>
        <w:numPr>
          <w:ilvl w:val="0"/>
          <w:numId w:val="25"/>
        </w:numPr>
        <w:spacing w:after="0"/>
        <w:ind w:left="1134" w:hanging="425"/>
        <w:rPr>
          <w:color w:val="000000" w:themeColor="text1"/>
          <w:lang w:val="sk-SK"/>
        </w:rPr>
      </w:pPr>
      <w:r w:rsidRPr="003963B8">
        <w:rPr>
          <w:lang w:val="sk-SK"/>
        </w:rPr>
        <w:t>sety na prípravu jogurtu, tvarohu, syra, zmrzliny</w:t>
      </w:r>
      <w:r w:rsidR="00E25B7B" w:rsidRPr="003963B8">
        <w:rPr>
          <w:lang w:val="sk-SK"/>
        </w:rPr>
        <w:t>,</w:t>
      </w:r>
    </w:p>
    <w:p w14:paraId="1C2A3247" w14:textId="77777777" w:rsidR="00353E83" w:rsidRPr="003963B8" w:rsidRDefault="00353E83" w:rsidP="00253500">
      <w:pPr>
        <w:pStyle w:val="Text1"/>
        <w:numPr>
          <w:ilvl w:val="0"/>
          <w:numId w:val="22"/>
        </w:numPr>
        <w:spacing w:after="0"/>
        <w:ind w:left="1134" w:hanging="425"/>
        <w:rPr>
          <w:lang w:val="sk-SK"/>
        </w:rPr>
      </w:pPr>
      <w:r w:rsidRPr="003963B8">
        <w:rPr>
          <w:lang w:val="sk-SK"/>
        </w:rPr>
        <w:t>ochranné prostriedky (zástery, obrusy, a pod.) a čistiace prostriedky</w:t>
      </w:r>
      <w:r w:rsidR="00E25B7B" w:rsidRPr="003963B8">
        <w:rPr>
          <w:lang w:val="sk-SK"/>
        </w:rPr>
        <w:t>,</w:t>
      </w:r>
    </w:p>
    <w:p w14:paraId="19D789D0" w14:textId="77777777" w:rsidR="00353E83" w:rsidRPr="003963B8" w:rsidRDefault="00353E83" w:rsidP="00253500">
      <w:pPr>
        <w:pStyle w:val="Text1"/>
        <w:numPr>
          <w:ilvl w:val="0"/>
          <w:numId w:val="22"/>
        </w:numPr>
        <w:spacing w:after="0"/>
        <w:ind w:left="1134" w:hanging="425"/>
        <w:rPr>
          <w:lang w:val="sk-SK"/>
        </w:rPr>
      </w:pPr>
      <w:r w:rsidRPr="003963B8">
        <w:rPr>
          <w:szCs w:val="24"/>
          <w:lang w:val="sk-SK" w:eastAsia="sk-SK"/>
        </w:rPr>
        <w:t>zabezpečenie sprievodcu (pedagogického pracovníka, kt. sprevádza deti), odmena pre vlastníka (sadu, farmy, poľnohospodárskeho, potravinárskeho podniku atď.)</w:t>
      </w:r>
      <w:r w:rsidR="00E25B7B" w:rsidRPr="003963B8">
        <w:rPr>
          <w:szCs w:val="24"/>
          <w:lang w:val="sk-SK" w:eastAsia="sk-SK"/>
        </w:rPr>
        <w:t>,</w:t>
      </w:r>
      <w:r w:rsidRPr="003963B8">
        <w:rPr>
          <w:szCs w:val="24"/>
          <w:lang w:val="sk-SK" w:eastAsia="sk-SK"/>
        </w:rPr>
        <w:t xml:space="preserve"> </w:t>
      </w:r>
    </w:p>
    <w:p w14:paraId="7CCEB6FE" w14:textId="77777777" w:rsidR="00353E83" w:rsidRPr="003963B8" w:rsidRDefault="00353E83" w:rsidP="00253500">
      <w:pPr>
        <w:pStyle w:val="Text1"/>
        <w:numPr>
          <w:ilvl w:val="0"/>
          <w:numId w:val="22"/>
        </w:numPr>
        <w:spacing w:after="0"/>
        <w:ind w:left="1134" w:hanging="425"/>
        <w:rPr>
          <w:b/>
          <w:bCs/>
          <w:lang w:val="sk-SK"/>
        </w:rPr>
      </w:pPr>
      <w:r w:rsidRPr="003963B8">
        <w:rPr>
          <w:lang w:val="sk-SK"/>
        </w:rPr>
        <w:t>náklady na personál zabezpečujúci materiálno-technické zabezpečenie aktivity (rozvoz produktov na ochutnávku, príprava podkladov, komunikácia so školami a pod.)</w:t>
      </w:r>
      <w:r w:rsidR="00E25B7B" w:rsidRPr="003963B8">
        <w:rPr>
          <w:lang w:val="sk-SK"/>
        </w:rPr>
        <w:t>.</w:t>
      </w:r>
    </w:p>
    <w:p w14:paraId="214F2496" w14:textId="77777777" w:rsidR="00353E83" w:rsidRPr="003963B8" w:rsidRDefault="00353E83" w:rsidP="00353E83">
      <w:pPr>
        <w:spacing w:after="60"/>
        <w:ind w:left="708"/>
      </w:pPr>
    </w:p>
    <w:p w14:paraId="743B6123" w14:textId="1E8AC1D3" w:rsidR="00353E83" w:rsidRPr="003963B8" w:rsidRDefault="00353E83" w:rsidP="00253500">
      <w:pPr>
        <w:pStyle w:val="Odsekzoznamu"/>
        <w:numPr>
          <w:ilvl w:val="0"/>
          <w:numId w:val="26"/>
        </w:numPr>
        <w:rPr>
          <w:b/>
          <w:bCs/>
          <w:color w:val="0070C0"/>
          <w:u w:val="single"/>
          <w:lang w:val="sk-SK" w:eastAsia="zh-CN"/>
        </w:rPr>
      </w:pPr>
      <w:r w:rsidRPr="003963B8">
        <w:rPr>
          <w:b/>
          <w:bCs/>
          <w:color w:val="0070C0"/>
          <w:u w:val="single"/>
          <w:lang w:val="sk-SK" w:eastAsia="zh-CN"/>
        </w:rPr>
        <w:t>Organizovanie exkurzií-</w:t>
      </w:r>
      <w:r w:rsidRPr="003963B8">
        <w:rPr>
          <w:lang w:val="sk-SK"/>
        </w:rPr>
        <w:t xml:space="preserve"> do chovu hospodárskych zvierat, v ktorom sa produkuje mlieko, alebo podniku v ktorom sa mlieko spracováva/do ovocného sadu, návšteva pestovateľa zeleniny, podniku, v ktorom sa vykonáva spracovanie ovocia a zeleniny/</w:t>
      </w:r>
      <w:r w:rsidR="00474A5B">
        <w:rPr>
          <w:lang w:val="sk-SK"/>
        </w:rPr>
        <w:br/>
      </w:r>
      <w:r w:rsidRPr="003963B8">
        <w:rPr>
          <w:lang w:val="sk-SK"/>
        </w:rPr>
        <w:t>s cieľom</w:t>
      </w:r>
      <w:r w:rsidRPr="003963B8">
        <w:rPr>
          <w:color w:val="000000" w:themeColor="text1"/>
          <w:lang w:val="sk-SK"/>
        </w:rPr>
        <w:t xml:space="preserve"> zlepšiť povedomie detí o poľnohospodárskej výrobe a zoznámenie sa detí s pôvodom mlieka / OZ a jeho spracovaním.</w:t>
      </w:r>
    </w:p>
    <w:p w14:paraId="250A62F8" w14:textId="77777777" w:rsidR="00353E83" w:rsidRPr="003963B8" w:rsidRDefault="00353E83" w:rsidP="00353E83">
      <w:pPr>
        <w:pStyle w:val="Text1"/>
        <w:spacing w:after="0"/>
        <w:ind w:left="1276" w:hanging="425"/>
        <w:rPr>
          <w:b/>
          <w:bCs/>
          <w:lang w:val="sk-SK"/>
        </w:rPr>
      </w:pPr>
      <w:r w:rsidRPr="003963B8">
        <w:rPr>
          <w:b/>
          <w:bCs/>
          <w:lang w:val="sk-SK"/>
        </w:rPr>
        <w:t>Oprávneným výdavkom v rámci exkurzií:</w:t>
      </w:r>
    </w:p>
    <w:p w14:paraId="1A838343" w14:textId="4C3A7978" w:rsidR="00353E83" w:rsidRPr="003963B8" w:rsidRDefault="00353E83" w:rsidP="00253500">
      <w:pPr>
        <w:pStyle w:val="Text1"/>
        <w:numPr>
          <w:ilvl w:val="0"/>
          <w:numId w:val="27"/>
        </w:numPr>
        <w:spacing w:after="0"/>
        <w:ind w:left="1276" w:hanging="425"/>
        <w:rPr>
          <w:color w:val="000000" w:themeColor="text1"/>
          <w:lang w:val="sk-SK"/>
        </w:rPr>
      </w:pPr>
      <w:r w:rsidRPr="003963B8">
        <w:rPr>
          <w:lang w:val="sk-SK"/>
        </w:rPr>
        <w:t>je</w:t>
      </w:r>
      <w:r w:rsidRPr="003963B8">
        <w:rPr>
          <w:b/>
          <w:bCs/>
          <w:lang w:val="sk-SK"/>
        </w:rPr>
        <w:t xml:space="preserve"> </w:t>
      </w:r>
      <w:r w:rsidRPr="003963B8">
        <w:rPr>
          <w:u w:val="single"/>
          <w:lang w:val="sk-SK"/>
        </w:rPr>
        <w:t>na namieste skonzumované množstvo</w:t>
      </w:r>
      <w:r w:rsidRPr="003963B8">
        <w:rPr>
          <w:lang w:val="sk-SK"/>
        </w:rPr>
        <w:t xml:space="preserve"> produktov Školského programu limitované nárokom </w:t>
      </w:r>
      <w:r w:rsidRPr="003963B8">
        <w:rPr>
          <w:u w:val="single"/>
          <w:lang w:val="sk-SK"/>
        </w:rPr>
        <w:t xml:space="preserve">max. 1 porcie z každého druhu výrobku (alebo druhu </w:t>
      </w:r>
      <w:r w:rsidR="00474A5B">
        <w:rPr>
          <w:u w:val="single"/>
          <w:lang w:val="sk-SK"/>
        </w:rPr>
        <w:br/>
      </w:r>
      <w:r w:rsidRPr="003963B8">
        <w:rPr>
          <w:u w:val="single"/>
          <w:lang w:val="sk-SK"/>
        </w:rPr>
        <w:t xml:space="preserve">a odrody OZ) ponúkaného sortimentu </w:t>
      </w:r>
      <w:r w:rsidRPr="003963B8">
        <w:rPr>
          <w:b/>
          <w:bCs/>
          <w:u w:val="single"/>
          <w:lang w:val="sk-SK"/>
        </w:rPr>
        <w:t>na prítomného žiaka</w:t>
      </w:r>
      <w:r w:rsidRPr="003963B8">
        <w:rPr>
          <w:u w:val="single"/>
          <w:lang w:val="sk-SK"/>
        </w:rPr>
        <w:t xml:space="preserve"> v rámci jedného školského roka</w:t>
      </w:r>
      <w:r w:rsidR="00E25B7B" w:rsidRPr="003963B8">
        <w:rPr>
          <w:u w:val="single"/>
          <w:lang w:val="sk-SK"/>
        </w:rPr>
        <w:t>,</w:t>
      </w:r>
    </w:p>
    <w:p w14:paraId="424F5989" w14:textId="77777777" w:rsidR="00353E83" w:rsidRPr="003963B8" w:rsidRDefault="00353E83" w:rsidP="00253500">
      <w:pPr>
        <w:pStyle w:val="Text1"/>
        <w:numPr>
          <w:ilvl w:val="0"/>
          <w:numId w:val="27"/>
        </w:numPr>
        <w:spacing w:after="0"/>
        <w:ind w:left="1276" w:hanging="425"/>
        <w:rPr>
          <w:color w:val="000000" w:themeColor="text1"/>
          <w:lang w:val="sk-SK"/>
        </w:rPr>
      </w:pPr>
      <w:r w:rsidRPr="003963B8">
        <w:rPr>
          <w:color w:val="000000" w:themeColor="text1"/>
          <w:lang w:val="sk-SK"/>
        </w:rPr>
        <w:t>náklady na vzdelávacie materiály pre aktivity so žiakmi a</w:t>
      </w:r>
      <w:r w:rsidR="00E25B7B" w:rsidRPr="003963B8">
        <w:rPr>
          <w:color w:val="000000" w:themeColor="text1"/>
          <w:lang w:val="sk-SK"/>
        </w:rPr>
        <w:t> </w:t>
      </w:r>
      <w:r w:rsidRPr="003963B8">
        <w:rPr>
          <w:color w:val="000000" w:themeColor="text1"/>
          <w:lang w:val="sk-SK"/>
        </w:rPr>
        <w:t>rodičmi</w:t>
      </w:r>
      <w:r w:rsidR="00E25B7B" w:rsidRPr="003963B8">
        <w:rPr>
          <w:color w:val="000000" w:themeColor="text1"/>
          <w:lang w:val="sk-SK"/>
        </w:rPr>
        <w:t>,</w:t>
      </w:r>
    </w:p>
    <w:p w14:paraId="792ABF72" w14:textId="7A52C4CF" w:rsidR="00353E83" w:rsidRPr="003963B8" w:rsidRDefault="00353E83" w:rsidP="00253500">
      <w:pPr>
        <w:pStyle w:val="Text1"/>
        <w:numPr>
          <w:ilvl w:val="0"/>
          <w:numId w:val="27"/>
        </w:numPr>
        <w:spacing w:after="0"/>
        <w:ind w:left="1276" w:hanging="425"/>
        <w:rPr>
          <w:color w:val="000000" w:themeColor="text1"/>
          <w:lang w:val="sk-SK"/>
        </w:rPr>
      </w:pPr>
      <w:r w:rsidRPr="003963B8">
        <w:rPr>
          <w:color w:val="000000" w:themeColor="text1"/>
          <w:lang w:val="sk-SK"/>
        </w:rPr>
        <w:lastRenderedPageBreak/>
        <w:t xml:space="preserve">náklady na externistu zabezpečujúceho výkon zmluvnej činnosti na mieste </w:t>
      </w:r>
      <w:r w:rsidR="00474A5B">
        <w:rPr>
          <w:color w:val="000000" w:themeColor="text1"/>
          <w:lang w:val="sk-SK"/>
        </w:rPr>
        <w:br/>
      </w:r>
      <w:r w:rsidRPr="003963B8">
        <w:rPr>
          <w:color w:val="000000" w:themeColor="text1"/>
          <w:lang w:val="sk-SK"/>
        </w:rPr>
        <w:t>vo výške zmluvnej hodinovej mzdy</w:t>
      </w:r>
      <w:r w:rsidR="00E25B7B" w:rsidRPr="003963B8">
        <w:rPr>
          <w:color w:val="000000" w:themeColor="text1"/>
          <w:lang w:val="sk-SK"/>
        </w:rPr>
        <w:t>,</w:t>
      </w:r>
    </w:p>
    <w:p w14:paraId="77FF8115" w14:textId="77777777" w:rsidR="00353E83" w:rsidRPr="003963B8" w:rsidRDefault="00353E83" w:rsidP="00253500">
      <w:pPr>
        <w:pStyle w:val="Text1"/>
        <w:numPr>
          <w:ilvl w:val="0"/>
          <w:numId w:val="27"/>
        </w:numPr>
        <w:spacing w:after="0"/>
        <w:ind w:left="1276" w:hanging="425"/>
        <w:rPr>
          <w:color w:val="000000" w:themeColor="text1"/>
          <w:lang w:val="sk-SK"/>
        </w:rPr>
      </w:pPr>
      <w:r w:rsidRPr="003963B8">
        <w:rPr>
          <w:color w:val="000000" w:themeColor="text1"/>
          <w:lang w:val="sk-SK"/>
        </w:rPr>
        <w:t>náklady na gastropredmety ako sú jednorazové tanieriky, misky, príbor, poháriky v nevyhnutnom množstve. Odporúčame využiť gastropredmety šetrné k životnému prostrediu</w:t>
      </w:r>
      <w:r w:rsidR="00E25B7B" w:rsidRPr="003963B8">
        <w:rPr>
          <w:color w:val="000000" w:themeColor="text1"/>
          <w:lang w:val="sk-SK"/>
        </w:rPr>
        <w:t>,</w:t>
      </w:r>
    </w:p>
    <w:p w14:paraId="2007E875" w14:textId="77777777" w:rsidR="00353E83" w:rsidRPr="003963B8" w:rsidRDefault="00353E83" w:rsidP="00253500">
      <w:pPr>
        <w:pStyle w:val="Text1"/>
        <w:numPr>
          <w:ilvl w:val="0"/>
          <w:numId w:val="27"/>
        </w:numPr>
        <w:spacing w:after="0"/>
        <w:ind w:left="1276" w:hanging="425"/>
        <w:rPr>
          <w:color w:val="000000" w:themeColor="text1"/>
          <w:lang w:val="sk-SK"/>
        </w:rPr>
      </w:pPr>
      <w:r w:rsidRPr="003963B8">
        <w:rPr>
          <w:szCs w:val="24"/>
          <w:lang w:val="sk-SK" w:eastAsia="sk-SK"/>
        </w:rPr>
        <w:t>náklady spojené s nákupom vstupeniek a s prepravou žiakov a učiteľov na miesto konania aktivity, náklady na prepravu iných osôb (rodičov) a vstupenky sú oprávnené, ak počet týchto osôb neprevyšuje 10 % počtu žiakov a učiteľov</w:t>
      </w:r>
    </w:p>
    <w:p w14:paraId="6A6DA4A5" w14:textId="77777777" w:rsidR="00353E83" w:rsidRPr="003963B8" w:rsidRDefault="00353E83" w:rsidP="00253500">
      <w:pPr>
        <w:pStyle w:val="Text1"/>
        <w:numPr>
          <w:ilvl w:val="0"/>
          <w:numId w:val="27"/>
        </w:numPr>
        <w:spacing w:after="0"/>
        <w:ind w:left="1276" w:hanging="425"/>
        <w:rPr>
          <w:color w:val="000000" w:themeColor="text1"/>
          <w:lang w:val="sk-SK"/>
        </w:rPr>
      </w:pPr>
      <w:r w:rsidRPr="003963B8">
        <w:rPr>
          <w:color w:val="000000" w:themeColor="text1"/>
          <w:lang w:val="sk-SK"/>
        </w:rPr>
        <w:t>ďalšie položky schválené pracovnou skupinou</w:t>
      </w:r>
      <w:r w:rsidR="00E25B7B" w:rsidRPr="003963B8">
        <w:rPr>
          <w:color w:val="000000" w:themeColor="text1"/>
          <w:lang w:val="sk-SK"/>
        </w:rPr>
        <w:t>.</w:t>
      </w:r>
    </w:p>
    <w:p w14:paraId="0B524D79" w14:textId="77777777" w:rsidR="00353E83" w:rsidRPr="003963B8" w:rsidRDefault="00353E83" w:rsidP="00353E83">
      <w:pPr>
        <w:pStyle w:val="Text1"/>
        <w:spacing w:after="0"/>
        <w:ind w:left="1276" w:hanging="425"/>
        <w:rPr>
          <w:color w:val="000000" w:themeColor="text1"/>
          <w:lang w:val="sk-SK"/>
        </w:rPr>
      </w:pPr>
    </w:p>
    <w:p w14:paraId="6F72D446" w14:textId="77777777" w:rsidR="00353E83" w:rsidRPr="003963B8" w:rsidRDefault="00353E83" w:rsidP="00353E83">
      <w:pPr>
        <w:pStyle w:val="Text1"/>
        <w:spacing w:after="0"/>
        <w:ind w:left="1276" w:hanging="425"/>
        <w:rPr>
          <w:b/>
          <w:bCs/>
          <w:lang w:val="sk-SK"/>
        </w:rPr>
      </w:pPr>
      <w:r w:rsidRPr="003963B8">
        <w:rPr>
          <w:b/>
          <w:bCs/>
          <w:color w:val="000000" w:themeColor="text1"/>
          <w:szCs w:val="24"/>
          <w:lang w:val="sk-SK" w:eastAsia="sk-SK"/>
        </w:rPr>
        <w:t xml:space="preserve">Neoprávneným </w:t>
      </w:r>
      <w:r w:rsidRPr="003963B8">
        <w:rPr>
          <w:b/>
          <w:bCs/>
          <w:lang w:val="sk-SK"/>
        </w:rPr>
        <w:t>výdavkom v rámci exkurzií sú:</w:t>
      </w:r>
    </w:p>
    <w:p w14:paraId="23467FE9" w14:textId="77777777" w:rsidR="00353E83" w:rsidRPr="003963B8" w:rsidRDefault="00353E83" w:rsidP="00253500">
      <w:pPr>
        <w:pStyle w:val="Text1"/>
        <w:numPr>
          <w:ilvl w:val="0"/>
          <w:numId w:val="27"/>
        </w:numPr>
        <w:spacing w:after="0"/>
        <w:ind w:left="1276" w:hanging="425"/>
        <w:rPr>
          <w:lang w:val="sk-SK"/>
        </w:rPr>
      </w:pPr>
      <w:r w:rsidRPr="003963B8">
        <w:rPr>
          <w:lang w:val="sk-SK"/>
        </w:rPr>
        <w:t>náklady na produkty skonzumované mimo miesta exkurzie</w:t>
      </w:r>
      <w:r w:rsidR="00E25B7B" w:rsidRPr="003963B8">
        <w:rPr>
          <w:lang w:val="sk-SK"/>
        </w:rPr>
        <w:t>,</w:t>
      </w:r>
    </w:p>
    <w:p w14:paraId="62A5D87F" w14:textId="77777777" w:rsidR="00353E83" w:rsidRPr="003963B8" w:rsidRDefault="00353E83" w:rsidP="00253500">
      <w:pPr>
        <w:pStyle w:val="Text1"/>
        <w:numPr>
          <w:ilvl w:val="0"/>
          <w:numId w:val="27"/>
        </w:numPr>
        <w:spacing w:after="0"/>
        <w:ind w:left="1276" w:hanging="425"/>
        <w:rPr>
          <w:color w:val="000000" w:themeColor="text1"/>
          <w:lang w:val="sk-SK"/>
        </w:rPr>
      </w:pPr>
      <w:r w:rsidRPr="003963B8">
        <w:rPr>
          <w:color w:val="000000" w:themeColor="text1"/>
          <w:lang w:val="sk-SK"/>
        </w:rPr>
        <w:t>náklady na produkty v množstve nad rámec oprávneného množstva</w:t>
      </w:r>
      <w:r w:rsidR="00E25B7B" w:rsidRPr="003963B8">
        <w:rPr>
          <w:color w:val="000000" w:themeColor="text1"/>
          <w:lang w:val="sk-SK"/>
        </w:rPr>
        <w:t>,</w:t>
      </w:r>
    </w:p>
    <w:p w14:paraId="0F6F6B96" w14:textId="439044B5" w:rsidR="00353E83" w:rsidRPr="003963B8" w:rsidRDefault="00353E83" w:rsidP="00253500">
      <w:pPr>
        <w:pStyle w:val="Text1"/>
        <w:numPr>
          <w:ilvl w:val="0"/>
          <w:numId w:val="27"/>
        </w:numPr>
        <w:spacing w:after="0"/>
        <w:ind w:left="1276" w:hanging="425"/>
        <w:rPr>
          <w:b/>
          <w:bCs/>
          <w:u w:val="single"/>
          <w:lang w:val="sk-SK"/>
        </w:rPr>
      </w:pPr>
      <w:r w:rsidRPr="003963B8">
        <w:rPr>
          <w:lang w:val="sk-SK"/>
        </w:rPr>
        <w:t>náklady na personál zabezpečujúci materiálno-technické zabezpečenie aktivity (príprava podkladov, komunikácia so školami a pod.)</w:t>
      </w:r>
      <w:r w:rsidR="00E25B7B" w:rsidRPr="003963B8">
        <w:rPr>
          <w:lang w:val="sk-SK"/>
        </w:rPr>
        <w:t>,</w:t>
      </w:r>
    </w:p>
    <w:p w14:paraId="407F1F1A" w14:textId="54553FB2" w:rsidR="00353E83" w:rsidRPr="00474A5B" w:rsidRDefault="00353E83" w:rsidP="00253500">
      <w:pPr>
        <w:pStyle w:val="Text1"/>
        <w:numPr>
          <w:ilvl w:val="0"/>
          <w:numId w:val="27"/>
        </w:numPr>
        <w:spacing w:after="0"/>
        <w:ind w:left="1276" w:hanging="425"/>
        <w:rPr>
          <w:b/>
          <w:bCs/>
          <w:u w:val="single"/>
          <w:lang w:val="sk-SK"/>
        </w:rPr>
      </w:pPr>
      <w:r w:rsidRPr="003963B8">
        <w:rPr>
          <w:szCs w:val="24"/>
          <w:lang w:val="sk-SK" w:eastAsia="sk-SK"/>
        </w:rPr>
        <w:t>zabezpečenie sprievodcu (pedagogického pracovníka, kt. sprevádza deti), odmena pre vlastníka (farmy, poľnohospodárskeho alebo potravinárskeho podniku atď.)</w:t>
      </w:r>
      <w:r w:rsidR="00E25B7B" w:rsidRPr="003963B8">
        <w:rPr>
          <w:szCs w:val="24"/>
          <w:lang w:val="sk-SK" w:eastAsia="sk-SK"/>
        </w:rPr>
        <w:t>,</w:t>
      </w:r>
    </w:p>
    <w:p w14:paraId="65796B4D" w14:textId="273BD410" w:rsidR="00474A5B" w:rsidRDefault="00474A5B" w:rsidP="00474A5B">
      <w:pPr>
        <w:pStyle w:val="Text1"/>
        <w:spacing w:after="0"/>
        <w:rPr>
          <w:szCs w:val="24"/>
          <w:lang w:val="sk-SK" w:eastAsia="sk-SK"/>
        </w:rPr>
      </w:pPr>
    </w:p>
    <w:p w14:paraId="09C0ED23" w14:textId="77777777" w:rsidR="00353E83" w:rsidRPr="003963B8" w:rsidRDefault="00353E83" w:rsidP="00253500">
      <w:pPr>
        <w:pStyle w:val="Text1"/>
        <w:numPr>
          <w:ilvl w:val="0"/>
          <w:numId w:val="27"/>
        </w:numPr>
        <w:spacing w:after="0"/>
        <w:ind w:left="567" w:hanging="283"/>
        <w:rPr>
          <w:b/>
          <w:bCs/>
          <w:color w:val="0070C0"/>
          <w:u w:val="single"/>
          <w:lang w:val="sk-SK"/>
        </w:rPr>
      </w:pPr>
      <w:r w:rsidRPr="003963B8">
        <w:rPr>
          <w:b/>
          <w:bCs/>
          <w:color w:val="0070C0"/>
          <w:u w:val="single"/>
          <w:lang w:val="sk-SK"/>
        </w:rPr>
        <w:t>Vzdelávacie aktivity súvisiace s cieľmi Školského programu</w:t>
      </w:r>
      <w:r w:rsidRPr="003963B8">
        <w:rPr>
          <w:lang w:val="sk-SK"/>
        </w:rPr>
        <w:t xml:space="preserve"> – za vzdelávaciu aktivitu je považovaná:</w:t>
      </w:r>
    </w:p>
    <w:p w14:paraId="49560D83" w14:textId="24E09C12" w:rsidR="00353E83" w:rsidRPr="003963B8" w:rsidRDefault="00353E83" w:rsidP="00253500">
      <w:pPr>
        <w:pStyle w:val="Text1"/>
        <w:numPr>
          <w:ilvl w:val="1"/>
          <w:numId w:val="29"/>
        </w:numPr>
        <w:spacing w:after="0"/>
        <w:ind w:left="1701" w:hanging="425"/>
        <w:rPr>
          <w:color w:val="000000" w:themeColor="text1"/>
          <w:lang w:val="sk-SK"/>
        </w:rPr>
      </w:pPr>
      <w:r w:rsidRPr="003963B8">
        <w:rPr>
          <w:color w:val="000000" w:themeColor="text1"/>
          <w:lang w:val="sk-SK"/>
        </w:rPr>
        <w:t>prednáška</w:t>
      </w:r>
      <w:r w:rsidR="00E25B7B" w:rsidRPr="003963B8">
        <w:rPr>
          <w:color w:val="000000" w:themeColor="text1"/>
          <w:lang w:val="sk-SK"/>
        </w:rPr>
        <w:t>,</w:t>
      </w:r>
    </w:p>
    <w:p w14:paraId="05514478" w14:textId="4992EED1" w:rsidR="00353E83" w:rsidRPr="003963B8" w:rsidRDefault="00353E83" w:rsidP="00253500">
      <w:pPr>
        <w:pStyle w:val="Text1"/>
        <w:numPr>
          <w:ilvl w:val="1"/>
          <w:numId w:val="29"/>
        </w:numPr>
        <w:spacing w:after="0"/>
        <w:ind w:left="1701" w:hanging="425"/>
        <w:rPr>
          <w:color w:val="000000" w:themeColor="text1"/>
          <w:lang w:val="sk-SK"/>
        </w:rPr>
      </w:pPr>
      <w:r w:rsidRPr="003963B8">
        <w:rPr>
          <w:color w:val="000000" w:themeColor="text1"/>
          <w:lang w:val="sk-SK"/>
        </w:rPr>
        <w:t>lekcia</w:t>
      </w:r>
      <w:r w:rsidR="00E25B7B" w:rsidRPr="003963B8">
        <w:rPr>
          <w:color w:val="000000" w:themeColor="text1"/>
          <w:lang w:val="sk-SK"/>
        </w:rPr>
        <w:t>,</w:t>
      </w:r>
    </w:p>
    <w:p w14:paraId="19BC55F6" w14:textId="4C8FF410" w:rsidR="00353E83" w:rsidRPr="003963B8" w:rsidRDefault="00353E83" w:rsidP="00253500">
      <w:pPr>
        <w:pStyle w:val="Text1"/>
        <w:numPr>
          <w:ilvl w:val="1"/>
          <w:numId w:val="29"/>
        </w:numPr>
        <w:spacing w:after="0"/>
        <w:ind w:left="1701" w:hanging="425"/>
        <w:rPr>
          <w:color w:val="000000" w:themeColor="text1"/>
          <w:lang w:val="sk-SK"/>
        </w:rPr>
      </w:pPr>
      <w:r w:rsidRPr="003963B8">
        <w:rPr>
          <w:color w:val="000000" w:themeColor="text1"/>
          <w:lang w:val="sk-SK"/>
        </w:rPr>
        <w:t>divadielko</w:t>
      </w:r>
      <w:r w:rsidR="00E25B7B" w:rsidRPr="003963B8">
        <w:rPr>
          <w:color w:val="000000" w:themeColor="text1"/>
          <w:lang w:val="sk-SK"/>
        </w:rPr>
        <w:t>,</w:t>
      </w:r>
    </w:p>
    <w:p w14:paraId="693A71D7" w14:textId="10A8BDB5" w:rsidR="00353E83" w:rsidRPr="003963B8" w:rsidRDefault="00353E83" w:rsidP="00253500">
      <w:pPr>
        <w:pStyle w:val="Text1"/>
        <w:numPr>
          <w:ilvl w:val="1"/>
          <w:numId w:val="29"/>
        </w:numPr>
        <w:spacing w:after="0"/>
        <w:ind w:left="1701" w:hanging="425"/>
        <w:rPr>
          <w:color w:val="000000" w:themeColor="text1"/>
          <w:lang w:val="sk-SK"/>
        </w:rPr>
      </w:pPr>
      <w:r w:rsidRPr="003963B8">
        <w:rPr>
          <w:color w:val="000000" w:themeColor="text1"/>
          <w:lang w:val="sk-SK"/>
        </w:rPr>
        <w:t>komentovaná exkurzia</w:t>
      </w:r>
      <w:r w:rsidR="00E25B7B" w:rsidRPr="003963B8">
        <w:rPr>
          <w:color w:val="000000" w:themeColor="text1"/>
          <w:lang w:val="sk-SK"/>
        </w:rPr>
        <w:t>,</w:t>
      </w:r>
    </w:p>
    <w:p w14:paraId="022E3D25" w14:textId="77777777" w:rsidR="00353E83" w:rsidRPr="003963B8" w:rsidRDefault="00353E83" w:rsidP="00253500">
      <w:pPr>
        <w:pStyle w:val="Text1"/>
        <w:numPr>
          <w:ilvl w:val="0"/>
          <w:numId w:val="29"/>
        </w:numPr>
        <w:spacing w:after="0"/>
        <w:ind w:left="1701" w:hanging="425"/>
        <w:rPr>
          <w:b/>
          <w:bCs/>
          <w:color w:val="000000" w:themeColor="text1"/>
          <w:u w:val="single"/>
          <w:lang w:val="sk-SK"/>
        </w:rPr>
      </w:pPr>
      <w:r w:rsidRPr="003963B8">
        <w:rPr>
          <w:lang w:val="sk-SK"/>
        </w:rPr>
        <w:t xml:space="preserve">návšteva poľnohospodárskeho múzea so vzdelávacím zameraním na ciele Školského programu v oblasti poľnohospodárstva, zdravých stravovacích návykov a otázok týkajúcich sa životného prostredia súvisiacich s výrobou </w:t>
      </w:r>
      <w:r w:rsidRPr="003963B8">
        <w:rPr>
          <w:color w:val="000000" w:themeColor="text1"/>
          <w:lang w:val="sk-SK"/>
        </w:rPr>
        <w:t>a spotrebou OZ a výrobou a spotrebou mlieka a výrobkov z</w:t>
      </w:r>
      <w:r w:rsidR="00E25B7B" w:rsidRPr="003963B8">
        <w:rPr>
          <w:color w:val="000000" w:themeColor="text1"/>
          <w:lang w:val="sk-SK"/>
        </w:rPr>
        <w:t> </w:t>
      </w:r>
      <w:r w:rsidRPr="003963B8">
        <w:rPr>
          <w:color w:val="000000" w:themeColor="text1"/>
          <w:lang w:val="sk-SK"/>
        </w:rPr>
        <w:t>neho</w:t>
      </w:r>
      <w:r w:rsidR="00E25B7B" w:rsidRPr="003963B8">
        <w:rPr>
          <w:color w:val="000000" w:themeColor="text1"/>
          <w:lang w:val="sk-SK"/>
        </w:rPr>
        <w:t>,</w:t>
      </w:r>
    </w:p>
    <w:p w14:paraId="42EC6778" w14:textId="77777777" w:rsidR="00353E83" w:rsidRPr="003963B8" w:rsidRDefault="00353E83" w:rsidP="00253500">
      <w:pPr>
        <w:pStyle w:val="Text1"/>
        <w:numPr>
          <w:ilvl w:val="0"/>
          <w:numId w:val="29"/>
        </w:numPr>
        <w:spacing w:after="0"/>
        <w:ind w:left="1701" w:hanging="425"/>
        <w:rPr>
          <w:b/>
          <w:bCs/>
          <w:color w:val="000000" w:themeColor="text1"/>
          <w:u w:val="single"/>
          <w:lang w:val="sk-SK"/>
        </w:rPr>
      </w:pPr>
      <w:r w:rsidRPr="003963B8">
        <w:rPr>
          <w:color w:val="000000" w:themeColor="text1"/>
          <w:lang w:val="sk-SK"/>
        </w:rPr>
        <w:t>ďalšie činnosti schválené pracovnou skupinou.</w:t>
      </w:r>
    </w:p>
    <w:p w14:paraId="024A34D3" w14:textId="77777777" w:rsidR="00353E83" w:rsidRPr="003963B8" w:rsidRDefault="00353E83" w:rsidP="00353E83">
      <w:pPr>
        <w:pStyle w:val="Text1"/>
        <w:spacing w:after="0"/>
        <w:ind w:left="1701"/>
        <w:rPr>
          <w:b/>
          <w:bCs/>
          <w:color w:val="000000" w:themeColor="text1"/>
          <w:u w:val="single"/>
          <w:lang w:val="sk-SK"/>
        </w:rPr>
      </w:pPr>
    </w:p>
    <w:p w14:paraId="73D93F0B" w14:textId="77777777" w:rsidR="00353E83" w:rsidRPr="003963B8" w:rsidRDefault="00353E83" w:rsidP="00353E83">
      <w:pPr>
        <w:pStyle w:val="Text1"/>
        <w:spacing w:after="0"/>
        <w:ind w:left="1276" w:hanging="425"/>
        <w:rPr>
          <w:b/>
          <w:bCs/>
          <w:color w:val="000000" w:themeColor="text1"/>
          <w:lang w:val="sk-SK"/>
        </w:rPr>
      </w:pPr>
      <w:r w:rsidRPr="003963B8">
        <w:rPr>
          <w:b/>
          <w:bCs/>
          <w:color w:val="000000" w:themeColor="text1"/>
          <w:lang w:val="sk-SK"/>
        </w:rPr>
        <w:t>Oprávneným výdavkom v rámci vzdelávacích aktivít:</w:t>
      </w:r>
    </w:p>
    <w:p w14:paraId="70547245" w14:textId="77777777" w:rsidR="00353E83" w:rsidRPr="003963B8" w:rsidRDefault="00353E83" w:rsidP="00253500">
      <w:pPr>
        <w:pStyle w:val="Text1"/>
        <w:numPr>
          <w:ilvl w:val="0"/>
          <w:numId w:val="28"/>
        </w:numPr>
        <w:spacing w:after="0"/>
        <w:ind w:left="1276" w:hanging="425"/>
        <w:rPr>
          <w:color w:val="000000" w:themeColor="text1"/>
          <w:lang w:val="sk-SK"/>
        </w:rPr>
      </w:pPr>
      <w:r w:rsidRPr="003963B8">
        <w:rPr>
          <w:color w:val="000000" w:themeColor="text1"/>
          <w:lang w:val="sk-SK"/>
        </w:rPr>
        <w:t>náklady na vzdelávacie materiály odsúhlasené pracovnou skupinou</w:t>
      </w:r>
      <w:r w:rsidR="00E25B7B" w:rsidRPr="003963B8">
        <w:rPr>
          <w:color w:val="000000" w:themeColor="text1"/>
          <w:lang w:val="sk-SK"/>
        </w:rPr>
        <w:t>,</w:t>
      </w:r>
    </w:p>
    <w:p w14:paraId="72B0B9C6" w14:textId="77777777" w:rsidR="00353E83" w:rsidRPr="003963B8" w:rsidRDefault="00353E83" w:rsidP="00253500">
      <w:pPr>
        <w:pStyle w:val="Text1"/>
        <w:numPr>
          <w:ilvl w:val="0"/>
          <w:numId w:val="28"/>
        </w:numPr>
        <w:spacing w:after="0"/>
        <w:ind w:left="1276" w:hanging="425"/>
        <w:rPr>
          <w:color w:val="000000" w:themeColor="text1"/>
          <w:lang w:val="sk-SK"/>
        </w:rPr>
      </w:pPr>
      <w:r w:rsidRPr="003963B8">
        <w:rPr>
          <w:color w:val="000000" w:themeColor="text1"/>
          <w:lang w:val="sk-SK"/>
        </w:rPr>
        <w:t>náklady na tvorbu a aktualizáciu webstránky</w:t>
      </w:r>
      <w:r w:rsidR="00E25B7B" w:rsidRPr="003963B8">
        <w:rPr>
          <w:color w:val="000000" w:themeColor="text1"/>
          <w:lang w:val="sk-SK"/>
        </w:rPr>
        <w:t>,</w:t>
      </w:r>
    </w:p>
    <w:p w14:paraId="00D3D2C0" w14:textId="4B963B6E" w:rsidR="00353E83" w:rsidRPr="003963B8" w:rsidRDefault="00353E83" w:rsidP="00253500">
      <w:pPr>
        <w:pStyle w:val="Text1"/>
        <w:numPr>
          <w:ilvl w:val="0"/>
          <w:numId w:val="28"/>
        </w:numPr>
        <w:spacing w:after="0"/>
        <w:ind w:left="1276" w:hanging="425"/>
        <w:rPr>
          <w:color w:val="000000" w:themeColor="text1"/>
          <w:lang w:val="sk-SK"/>
        </w:rPr>
      </w:pPr>
      <w:r w:rsidRPr="003963B8">
        <w:rPr>
          <w:color w:val="000000" w:themeColor="text1"/>
          <w:lang w:val="sk-SK"/>
        </w:rPr>
        <w:t xml:space="preserve">náklady na externistu zabezpečujúceho výkon zmluvnej činnosti na mieste </w:t>
      </w:r>
      <w:r w:rsidR="00474A5B">
        <w:rPr>
          <w:color w:val="000000" w:themeColor="text1"/>
          <w:lang w:val="sk-SK"/>
        </w:rPr>
        <w:br/>
      </w:r>
      <w:r w:rsidRPr="003963B8">
        <w:rPr>
          <w:color w:val="000000" w:themeColor="text1"/>
          <w:lang w:val="sk-SK"/>
        </w:rPr>
        <w:t xml:space="preserve">vo výške zmluvnej hodinovej mzdy </w:t>
      </w:r>
      <w:r w:rsidR="00E25B7B" w:rsidRPr="003963B8">
        <w:rPr>
          <w:color w:val="000000" w:themeColor="text1"/>
          <w:lang w:val="sk-SK"/>
        </w:rPr>
        <w:t>,</w:t>
      </w:r>
    </w:p>
    <w:p w14:paraId="5948BFED" w14:textId="77777777" w:rsidR="00353E83" w:rsidRPr="003963B8" w:rsidRDefault="00353E83" w:rsidP="00253500">
      <w:pPr>
        <w:pStyle w:val="Text1"/>
        <w:numPr>
          <w:ilvl w:val="0"/>
          <w:numId w:val="28"/>
        </w:numPr>
        <w:spacing w:after="0"/>
        <w:ind w:left="1276" w:hanging="425"/>
        <w:rPr>
          <w:color w:val="000000" w:themeColor="text1"/>
          <w:szCs w:val="24"/>
          <w:lang w:val="sk-SK" w:eastAsia="sk-SK"/>
        </w:rPr>
      </w:pPr>
      <w:r w:rsidRPr="003963B8">
        <w:rPr>
          <w:color w:val="000000" w:themeColor="text1"/>
          <w:lang w:val="sk-SK"/>
        </w:rPr>
        <w:t>ďalšie položky schválené pracovnou skupinou</w:t>
      </w:r>
      <w:r w:rsidR="00E25B7B" w:rsidRPr="003963B8">
        <w:rPr>
          <w:color w:val="000000" w:themeColor="text1"/>
          <w:lang w:val="sk-SK"/>
        </w:rPr>
        <w:t>.</w:t>
      </w:r>
    </w:p>
    <w:p w14:paraId="56F7DF6F" w14:textId="77777777" w:rsidR="00353E83" w:rsidRPr="003963B8" w:rsidRDefault="00353E83" w:rsidP="00353E83">
      <w:pPr>
        <w:pStyle w:val="Text1"/>
        <w:spacing w:after="0"/>
        <w:ind w:left="1276" w:hanging="425"/>
        <w:rPr>
          <w:color w:val="000000" w:themeColor="text1"/>
          <w:szCs w:val="24"/>
          <w:lang w:val="sk-SK" w:eastAsia="sk-SK"/>
        </w:rPr>
      </w:pPr>
    </w:p>
    <w:p w14:paraId="7E437FAF" w14:textId="77777777" w:rsidR="00353E83" w:rsidRPr="003963B8" w:rsidRDefault="00353E83" w:rsidP="00353E83">
      <w:pPr>
        <w:pStyle w:val="Text1"/>
        <w:spacing w:after="0"/>
        <w:ind w:left="1276" w:hanging="425"/>
        <w:rPr>
          <w:b/>
          <w:bCs/>
          <w:lang w:val="sk-SK"/>
        </w:rPr>
      </w:pPr>
      <w:r w:rsidRPr="003963B8">
        <w:rPr>
          <w:b/>
          <w:bCs/>
          <w:color w:val="000000" w:themeColor="text1"/>
          <w:szCs w:val="24"/>
          <w:lang w:val="sk-SK" w:eastAsia="sk-SK"/>
        </w:rPr>
        <w:t xml:space="preserve">Neoprávnené výdavky </w:t>
      </w:r>
      <w:r w:rsidRPr="003963B8">
        <w:rPr>
          <w:b/>
          <w:bCs/>
          <w:szCs w:val="24"/>
          <w:lang w:val="sk-SK" w:eastAsia="sk-SK"/>
        </w:rPr>
        <w:t>v rámci</w:t>
      </w:r>
      <w:r w:rsidRPr="003963B8">
        <w:rPr>
          <w:szCs w:val="24"/>
          <w:lang w:val="sk-SK" w:eastAsia="sk-SK"/>
        </w:rPr>
        <w:t xml:space="preserve"> </w:t>
      </w:r>
      <w:r w:rsidRPr="003963B8">
        <w:rPr>
          <w:b/>
          <w:bCs/>
          <w:lang w:val="sk-SK"/>
        </w:rPr>
        <w:t>vzdelávacích aktivít:</w:t>
      </w:r>
    </w:p>
    <w:p w14:paraId="7E865F05" w14:textId="77777777" w:rsidR="00353E83" w:rsidRPr="003963B8" w:rsidRDefault="00353E83" w:rsidP="00253500">
      <w:pPr>
        <w:pStyle w:val="Text1"/>
        <w:numPr>
          <w:ilvl w:val="0"/>
          <w:numId w:val="28"/>
        </w:numPr>
        <w:spacing w:after="0"/>
        <w:ind w:left="1276" w:hanging="425"/>
        <w:rPr>
          <w:lang w:val="sk-SK"/>
        </w:rPr>
      </w:pPr>
      <w:r w:rsidRPr="003963B8">
        <w:rPr>
          <w:lang w:val="sk-SK"/>
        </w:rPr>
        <w:t>na zabezpečenie odborníka na zdravú výživu pokiaľ sa financujú z verejných finančných prostriedkov členského štátu</w:t>
      </w:r>
      <w:r w:rsidRPr="003963B8">
        <w:rPr>
          <w:lang w:val="sk-SK" w:eastAsia="sk-SK"/>
        </w:rPr>
        <w:t xml:space="preserve"> </w:t>
      </w:r>
      <w:r w:rsidRPr="003963B8">
        <w:rPr>
          <w:szCs w:val="24"/>
          <w:lang w:val="sk-SK" w:eastAsia="sk-SK"/>
        </w:rPr>
        <w:t>(neoprávnené sú náklady na platy učiteľov) a pokiaľ nie sú zabezpečené externou firmou</w:t>
      </w:r>
      <w:r w:rsidR="00E25B7B" w:rsidRPr="003963B8">
        <w:rPr>
          <w:szCs w:val="24"/>
          <w:lang w:val="sk-SK" w:eastAsia="sk-SK"/>
        </w:rPr>
        <w:t>,</w:t>
      </w:r>
    </w:p>
    <w:p w14:paraId="03F84C2A" w14:textId="77777777" w:rsidR="00353E83" w:rsidRPr="003963B8" w:rsidRDefault="00353E83" w:rsidP="00253500">
      <w:pPr>
        <w:pStyle w:val="Text1"/>
        <w:numPr>
          <w:ilvl w:val="0"/>
          <w:numId w:val="28"/>
        </w:numPr>
        <w:spacing w:after="0"/>
        <w:ind w:left="1276" w:hanging="425"/>
        <w:rPr>
          <w:b/>
          <w:bCs/>
          <w:lang w:val="sk-SK"/>
        </w:rPr>
      </w:pPr>
      <w:r w:rsidRPr="003963B8">
        <w:rPr>
          <w:lang w:val="sk-SK"/>
        </w:rPr>
        <w:t>na personál zabezpečujúci materiálno-technické zabezpečenie aktivity (príprava podkladov, komunikácia so školami a pod.)</w:t>
      </w:r>
      <w:r w:rsidR="00E25B7B" w:rsidRPr="003963B8">
        <w:rPr>
          <w:lang w:val="sk-SK"/>
        </w:rPr>
        <w:t>,</w:t>
      </w:r>
    </w:p>
    <w:p w14:paraId="678E98C9" w14:textId="77777777" w:rsidR="00353E83" w:rsidRPr="003963B8" w:rsidRDefault="00353E83" w:rsidP="00353E83">
      <w:pPr>
        <w:pStyle w:val="Text1"/>
        <w:spacing w:after="0"/>
        <w:ind w:left="1276" w:hanging="425"/>
        <w:rPr>
          <w:b/>
          <w:bCs/>
          <w:color w:val="00B050"/>
          <w:lang w:val="sk-SK"/>
        </w:rPr>
      </w:pPr>
    </w:p>
    <w:p w14:paraId="64883354" w14:textId="77777777" w:rsidR="00353E83" w:rsidRPr="003963B8" w:rsidRDefault="00353E83" w:rsidP="00253500">
      <w:pPr>
        <w:pStyle w:val="Text1"/>
        <w:numPr>
          <w:ilvl w:val="0"/>
          <w:numId w:val="30"/>
        </w:numPr>
        <w:spacing w:after="0"/>
        <w:ind w:left="567" w:hanging="283"/>
        <w:rPr>
          <w:b/>
          <w:bCs/>
          <w:color w:val="0070C0"/>
          <w:u w:val="single"/>
          <w:lang w:val="sk-SK"/>
        </w:rPr>
      </w:pPr>
      <w:r w:rsidRPr="003963B8">
        <w:rPr>
          <w:b/>
          <w:bCs/>
          <w:color w:val="0070C0"/>
          <w:u w:val="single"/>
          <w:lang w:val="sk-SK"/>
        </w:rPr>
        <w:t>Súťaž propagujúcu pred žiakmi spotrebu  mlieka a mliečnych výrobkov a ovocia,  zeleniny a výrobkov z nich</w:t>
      </w:r>
    </w:p>
    <w:p w14:paraId="58261553" w14:textId="77777777" w:rsidR="00353E83" w:rsidRPr="003963B8" w:rsidRDefault="00353E83" w:rsidP="00353E83">
      <w:pPr>
        <w:pStyle w:val="Text1"/>
        <w:spacing w:after="0"/>
        <w:rPr>
          <w:szCs w:val="24"/>
          <w:lang w:val="sk-SK" w:eastAsia="sk-SK"/>
        </w:rPr>
      </w:pPr>
      <w:r w:rsidRPr="003963B8">
        <w:rPr>
          <w:color w:val="000000" w:themeColor="text1"/>
          <w:szCs w:val="24"/>
          <w:lang w:val="sk-SK"/>
        </w:rPr>
        <w:t xml:space="preserve">Drobnými odmenami/výhrami v rámci súťaží môžu byť </w:t>
      </w:r>
      <w:r w:rsidRPr="003963B8">
        <w:rPr>
          <w:szCs w:val="24"/>
          <w:lang w:val="sk-SK" w:eastAsia="sk-SK"/>
        </w:rPr>
        <w:t>napr. peračníky, pastelky, samolepky, pexeso, rozvrhy hodín, kalendáre, lopty, švihadlá.</w:t>
      </w:r>
    </w:p>
    <w:p w14:paraId="480CFC00" w14:textId="77777777" w:rsidR="00353E83" w:rsidRPr="003963B8" w:rsidRDefault="00353E83" w:rsidP="00353E83">
      <w:pPr>
        <w:pStyle w:val="Text1"/>
        <w:spacing w:after="0"/>
        <w:rPr>
          <w:szCs w:val="24"/>
          <w:lang w:val="sk-SK" w:eastAsia="sk-SK"/>
        </w:rPr>
      </w:pPr>
    </w:p>
    <w:p w14:paraId="352C6697" w14:textId="77777777" w:rsidR="00353E83" w:rsidRPr="003963B8" w:rsidRDefault="00353E83" w:rsidP="00353E83">
      <w:pPr>
        <w:pStyle w:val="Text1"/>
        <w:spacing w:after="0"/>
        <w:ind w:left="1276" w:hanging="425"/>
        <w:rPr>
          <w:b/>
          <w:bCs/>
          <w:lang w:val="sk-SK"/>
        </w:rPr>
      </w:pPr>
      <w:r w:rsidRPr="003963B8">
        <w:rPr>
          <w:b/>
          <w:bCs/>
          <w:lang w:val="sk-SK"/>
        </w:rPr>
        <w:t>Oprávneným výdavkom v rámci súťaže:</w:t>
      </w:r>
    </w:p>
    <w:p w14:paraId="0368797D" w14:textId="77777777" w:rsidR="00353E83" w:rsidRPr="003963B8" w:rsidRDefault="00353E83" w:rsidP="00253500">
      <w:pPr>
        <w:pStyle w:val="Text1"/>
        <w:numPr>
          <w:ilvl w:val="0"/>
          <w:numId w:val="31"/>
        </w:numPr>
        <w:spacing w:after="0"/>
        <w:ind w:left="1276" w:hanging="425"/>
        <w:rPr>
          <w:color w:val="000000" w:themeColor="text1"/>
          <w:szCs w:val="24"/>
          <w:lang w:val="sk-SK"/>
        </w:rPr>
      </w:pPr>
      <w:r w:rsidRPr="003963B8">
        <w:rPr>
          <w:color w:val="000000" w:themeColor="text1"/>
          <w:lang w:val="sk-SK"/>
        </w:rPr>
        <w:t xml:space="preserve">sú náklady na drobné predmety/odmeny </w:t>
      </w:r>
      <w:r w:rsidRPr="003963B8">
        <w:rPr>
          <w:color w:val="000000" w:themeColor="text1"/>
          <w:szCs w:val="24"/>
          <w:lang w:val="sk-SK"/>
        </w:rPr>
        <w:t>odsúhlasené pracovnou skupinou</w:t>
      </w:r>
      <w:r w:rsidR="00E25B7B" w:rsidRPr="003963B8">
        <w:rPr>
          <w:color w:val="000000" w:themeColor="text1"/>
          <w:szCs w:val="24"/>
          <w:lang w:val="sk-SK"/>
        </w:rPr>
        <w:t>,</w:t>
      </w:r>
    </w:p>
    <w:p w14:paraId="5A096096" w14:textId="77777777" w:rsidR="00353E83" w:rsidRPr="003963B8" w:rsidRDefault="00353E83" w:rsidP="00253500">
      <w:pPr>
        <w:pStyle w:val="Text1"/>
        <w:numPr>
          <w:ilvl w:val="0"/>
          <w:numId w:val="31"/>
        </w:numPr>
        <w:spacing w:after="0"/>
        <w:ind w:left="1276" w:hanging="425"/>
        <w:rPr>
          <w:color w:val="000000" w:themeColor="text1"/>
          <w:lang w:val="sk-SK"/>
        </w:rPr>
      </w:pPr>
      <w:r w:rsidRPr="003963B8">
        <w:rPr>
          <w:color w:val="000000" w:themeColor="text1"/>
          <w:lang w:val="sk-SK"/>
        </w:rPr>
        <w:t>náklady na vzdelávacie materiály pre aktivity so žiakmi a</w:t>
      </w:r>
      <w:r w:rsidR="00E25B7B" w:rsidRPr="003963B8">
        <w:rPr>
          <w:color w:val="000000" w:themeColor="text1"/>
          <w:lang w:val="sk-SK"/>
        </w:rPr>
        <w:t> </w:t>
      </w:r>
      <w:r w:rsidRPr="003963B8">
        <w:rPr>
          <w:color w:val="000000" w:themeColor="text1"/>
          <w:lang w:val="sk-SK"/>
        </w:rPr>
        <w:t>rodičmi</w:t>
      </w:r>
      <w:r w:rsidR="00E25B7B" w:rsidRPr="003963B8">
        <w:rPr>
          <w:color w:val="000000" w:themeColor="text1"/>
          <w:lang w:val="sk-SK"/>
        </w:rPr>
        <w:t>,</w:t>
      </w:r>
      <w:r w:rsidRPr="003963B8">
        <w:rPr>
          <w:color w:val="000000" w:themeColor="text1"/>
          <w:lang w:val="sk-SK"/>
        </w:rPr>
        <w:t xml:space="preserve"> </w:t>
      </w:r>
    </w:p>
    <w:p w14:paraId="34CB52D4" w14:textId="77777777" w:rsidR="00353E83" w:rsidRPr="003963B8" w:rsidRDefault="00353E83" w:rsidP="00253500">
      <w:pPr>
        <w:pStyle w:val="Text1"/>
        <w:numPr>
          <w:ilvl w:val="0"/>
          <w:numId w:val="31"/>
        </w:numPr>
        <w:spacing w:after="0"/>
        <w:ind w:left="1276" w:hanging="425"/>
        <w:rPr>
          <w:color w:val="000000" w:themeColor="text1"/>
          <w:lang w:val="sk-SK"/>
        </w:rPr>
      </w:pPr>
      <w:r w:rsidRPr="003963B8">
        <w:rPr>
          <w:lang w:val="sk-SK"/>
        </w:rPr>
        <w:t xml:space="preserve">skonzumované množstvo produktov Školského programu limitované nárokom </w:t>
      </w:r>
      <w:r w:rsidRPr="003963B8">
        <w:rPr>
          <w:u w:val="single"/>
          <w:lang w:val="sk-SK"/>
        </w:rPr>
        <w:t>max. 1 porcie z každého druhu výrobku ponúkaného sortimentu na žiaka v rámci jedného školského roka</w:t>
      </w:r>
      <w:r w:rsidR="00E25B7B" w:rsidRPr="003963B8">
        <w:rPr>
          <w:u w:val="single"/>
          <w:lang w:val="sk-SK"/>
        </w:rPr>
        <w:t>,</w:t>
      </w:r>
    </w:p>
    <w:p w14:paraId="77355DE9" w14:textId="4615C0E7" w:rsidR="00353E83" w:rsidRPr="003963B8" w:rsidRDefault="00353E83" w:rsidP="00253500">
      <w:pPr>
        <w:pStyle w:val="Text1"/>
        <w:numPr>
          <w:ilvl w:val="0"/>
          <w:numId w:val="31"/>
        </w:numPr>
        <w:spacing w:after="0"/>
        <w:ind w:left="1276" w:hanging="425"/>
        <w:rPr>
          <w:color w:val="000000" w:themeColor="text1"/>
          <w:szCs w:val="24"/>
          <w:lang w:val="sk-SK"/>
        </w:rPr>
      </w:pPr>
      <w:r w:rsidRPr="003963B8">
        <w:rPr>
          <w:color w:val="000000" w:themeColor="text1"/>
          <w:lang w:val="sk-SK"/>
        </w:rPr>
        <w:t xml:space="preserve">náklady na gastropredmety, ako sú jednorazové tanieriky, misky, príbor, poháriky v nevyhnutnom množstve pri ochutnávke, ale len v prípade, </w:t>
      </w:r>
      <w:r w:rsidR="00474A5B">
        <w:rPr>
          <w:color w:val="000000" w:themeColor="text1"/>
          <w:lang w:val="sk-SK"/>
        </w:rPr>
        <w:br/>
      </w:r>
      <w:r w:rsidRPr="003963B8">
        <w:rPr>
          <w:color w:val="000000" w:themeColor="text1"/>
          <w:lang w:val="sk-SK"/>
        </w:rPr>
        <w:t>že ochutnávka prebieha mimo školskej jedálne, alebo výukovej kuchynky. Odporúčame využiť gastropredmety šetrné k životnému prostrediu</w:t>
      </w:r>
      <w:r w:rsidR="00E25B7B" w:rsidRPr="003963B8">
        <w:rPr>
          <w:color w:val="000000" w:themeColor="text1"/>
          <w:lang w:val="sk-SK"/>
        </w:rPr>
        <w:t>,</w:t>
      </w:r>
    </w:p>
    <w:p w14:paraId="5560BE1C" w14:textId="77777777" w:rsidR="00353E83" w:rsidRPr="003963B8" w:rsidRDefault="00353E83" w:rsidP="00253500">
      <w:pPr>
        <w:pStyle w:val="Text1"/>
        <w:numPr>
          <w:ilvl w:val="0"/>
          <w:numId w:val="31"/>
        </w:numPr>
        <w:spacing w:after="0"/>
        <w:ind w:left="1276" w:hanging="425"/>
        <w:rPr>
          <w:szCs w:val="24"/>
          <w:lang w:val="sk-SK" w:eastAsia="sk-SK"/>
        </w:rPr>
      </w:pPr>
      <w:r w:rsidRPr="003963B8">
        <w:rPr>
          <w:color w:val="000000" w:themeColor="text1"/>
          <w:lang w:val="sk-SK"/>
        </w:rPr>
        <w:t>ďalšie položky schválené pracovnou skupinou</w:t>
      </w:r>
      <w:r w:rsidR="00E25B7B" w:rsidRPr="003963B8">
        <w:rPr>
          <w:color w:val="000000" w:themeColor="text1"/>
          <w:lang w:val="sk-SK"/>
        </w:rPr>
        <w:t>.</w:t>
      </w:r>
    </w:p>
    <w:p w14:paraId="7B6A2BC8" w14:textId="77777777" w:rsidR="00353E83" w:rsidRPr="003963B8" w:rsidRDefault="00353E83" w:rsidP="00353E83">
      <w:pPr>
        <w:pStyle w:val="Text1"/>
        <w:spacing w:after="0"/>
        <w:ind w:left="1276" w:hanging="425"/>
        <w:rPr>
          <w:b/>
          <w:bCs/>
          <w:color w:val="000000" w:themeColor="text1"/>
          <w:szCs w:val="24"/>
          <w:lang w:val="sk-SK" w:eastAsia="sk-SK"/>
        </w:rPr>
      </w:pPr>
    </w:p>
    <w:p w14:paraId="331EA246" w14:textId="53D2C587" w:rsidR="00353E83" w:rsidRPr="003963B8" w:rsidRDefault="00353E83" w:rsidP="00353E83">
      <w:pPr>
        <w:pStyle w:val="Text1"/>
        <w:spacing w:after="0"/>
        <w:ind w:left="1276" w:hanging="425"/>
        <w:rPr>
          <w:b/>
          <w:bCs/>
          <w:lang w:val="sk-SK"/>
        </w:rPr>
      </w:pPr>
      <w:r w:rsidRPr="003963B8">
        <w:rPr>
          <w:b/>
          <w:bCs/>
          <w:color w:val="000000" w:themeColor="text1"/>
          <w:szCs w:val="24"/>
          <w:lang w:val="sk-SK" w:eastAsia="sk-SK"/>
        </w:rPr>
        <w:t xml:space="preserve">Neoprávneným </w:t>
      </w:r>
      <w:r w:rsidRPr="003963B8">
        <w:rPr>
          <w:b/>
          <w:bCs/>
          <w:lang w:val="sk-SK"/>
        </w:rPr>
        <w:t>výdavkom v rámci súťaže:</w:t>
      </w:r>
    </w:p>
    <w:p w14:paraId="394432C5" w14:textId="77777777" w:rsidR="00353E83" w:rsidRPr="003963B8" w:rsidRDefault="00353E83" w:rsidP="00253500">
      <w:pPr>
        <w:pStyle w:val="Text1"/>
        <w:numPr>
          <w:ilvl w:val="0"/>
          <w:numId w:val="31"/>
        </w:numPr>
        <w:spacing w:after="0"/>
        <w:ind w:left="1276" w:hanging="425"/>
        <w:rPr>
          <w:color w:val="000000" w:themeColor="text1"/>
          <w:szCs w:val="24"/>
          <w:lang w:val="sk-SK"/>
        </w:rPr>
      </w:pPr>
      <w:r w:rsidRPr="003963B8">
        <w:rPr>
          <w:color w:val="000000" w:themeColor="text1"/>
          <w:szCs w:val="24"/>
          <w:lang w:val="sk-SK"/>
        </w:rPr>
        <w:t>náklady na neodsúhlasené predmety/odmeny</w:t>
      </w:r>
      <w:r w:rsidR="00E25B7B" w:rsidRPr="003963B8">
        <w:rPr>
          <w:color w:val="000000" w:themeColor="text1"/>
          <w:szCs w:val="24"/>
          <w:lang w:val="sk-SK"/>
        </w:rPr>
        <w:t>,</w:t>
      </w:r>
      <w:r w:rsidRPr="003963B8">
        <w:rPr>
          <w:color w:val="000000" w:themeColor="text1"/>
          <w:szCs w:val="24"/>
          <w:lang w:val="sk-SK"/>
        </w:rPr>
        <w:t xml:space="preserve"> </w:t>
      </w:r>
    </w:p>
    <w:p w14:paraId="085C7328" w14:textId="77777777" w:rsidR="00353E83" w:rsidRPr="003963B8" w:rsidRDefault="00353E83" w:rsidP="00253500">
      <w:pPr>
        <w:pStyle w:val="Text1"/>
        <w:numPr>
          <w:ilvl w:val="0"/>
          <w:numId w:val="31"/>
        </w:numPr>
        <w:spacing w:after="0"/>
        <w:ind w:left="1276" w:hanging="425"/>
        <w:rPr>
          <w:color w:val="000000" w:themeColor="text1"/>
          <w:lang w:val="sk-SK"/>
        </w:rPr>
      </w:pPr>
      <w:r w:rsidRPr="003963B8">
        <w:rPr>
          <w:color w:val="000000" w:themeColor="text1"/>
          <w:lang w:val="sk-SK"/>
        </w:rPr>
        <w:t>náklady na produkty v množstve nad rámec oprávneného množstva</w:t>
      </w:r>
      <w:r w:rsidR="00E25B7B" w:rsidRPr="003963B8">
        <w:rPr>
          <w:color w:val="000000" w:themeColor="text1"/>
          <w:lang w:val="sk-SK"/>
        </w:rPr>
        <w:t>,</w:t>
      </w:r>
    </w:p>
    <w:p w14:paraId="5DBA72DD" w14:textId="77777777" w:rsidR="00353E83" w:rsidRPr="003963B8" w:rsidRDefault="00353E83" w:rsidP="00353E83">
      <w:pPr>
        <w:pStyle w:val="Text1"/>
        <w:spacing w:after="0"/>
        <w:ind w:left="1276"/>
        <w:rPr>
          <w:lang w:val="sk-SK"/>
        </w:rPr>
      </w:pPr>
      <w:r w:rsidRPr="003963B8">
        <w:rPr>
          <w:lang w:val="sk-SK"/>
        </w:rPr>
        <w:t>náklady na personál zabezpečujúci materiálno-technické zabezpečenie aktivity (príprava podkladov, komunikácia so školami a pod.)</w:t>
      </w:r>
      <w:r w:rsidR="00E25B7B" w:rsidRPr="003963B8">
        <w:rPr>
          <w:lang w:val="sk-SK"/>
        </w:rPr>
        <w:t>,</w:t>
      </w:r>
    </w:p>
    <w:p w14:paraId="54D55E01" w14:textId="77777777" w:rsidR="00353E83" w:rsidRPr="003963B8" w:rsidRDefault="00353E83" w:rsidP="00253500">
      <w:pPr>
        <w:pStyle w:val="Text1"/>
        <w:numPr>
          <w:ilvl w:val="0"/>
          <w:numId w:val="31"/>
        </w:numPr>
        <w:spacing w:after="0"/>
        <w:ind w:left="1276" w:hanging="425"/>
        <w:rPr>
          <w:lang w:val="sk-SK"/>
        </w:rPr>
      </w:pPr>
      <w:r w:rsidRPr="003963B8">
        <w:rPr>
          <w:lang w:val="sk-SK"/>
        </w:rPr>
        <w:t>výhry vo forme elektronických zariadení – mobilné telefóny, smartfóny, hodinky a pod.</w:t>
      </w:r>
    </w:p>
    <w:p w14:paraId="18841E6A" w14:textId="77777777" w:rsidR="00353E83" w:rsidRPr="003963B8" w:rsidRDefault="00353E83" w:rsidP="00353E83">
      <w:pPr>
        <w:pStyle w:val="Text1"/>
        <w:spacing w:after="0"/>
        <w:ind w:left="0"/>
        <w:rPr>
          <w:lang w:val="sk-SK"/>
        </w:rPr>
      </w:pPr>
    </w:p>
    <w:p w14:paraId="1F8F7804" w14:textId="77777777" w:rsidR="00353E83" w:rsidRPr="003963B8" w:rsidRDefault="00353E83" w:rsidP="00253500">
      <w:pPr>
        <w:pStyle w:val="Text1"/>
        <w:numPr>
          <w:ilvl w:val="0"/>
          <w:numId w:val="30"/>
        </w:numPr>
        <w:spacing w:after="0"/>
        <w:ind w:left="567" w:hanging="283"/>
        <w:rPr>
          <w:b/>
          <w:bCs/>
          <w:color w:val="0070C0"/>
          <w:u w:val="single"/>
          <w:lang w:val="sk-SK"/>
        </w:rPr>
      </w:pPr>
      <w:r w:rsidRPr="003963B8">
        <w:rPr>
          <w:b/>
          <w:bCs/>
          <w:color w:val="0070C0"/>
          <w:u w:val="single"/>
          <w:lang w:val="sk-SK"/>
        </w:rPr>
        <w:t>Výsadba</w:t>
      </w:r>
    </w:p>
    <w:p w14:paraId="5DFBEB12" w14:textId="77777777" w:rsidR="00353E83" w:rsidRPr="003963B8" w:rsidRDefault="00353E83" w:rsidP="00353E83">
      <w:pPr>
        <w:pStyle w:val="Text1"/>
        <w:spacing w:after="0"/>
        <w:ind w:left="0"/>
        <w:rPr>
          <w:color w:val="000000" w:themeColor="text1"/>
          <w:lang w:val="sk-SK"/>
        </w:rPr>
      </w:pPr>
      <w:r w:rsidRPr="003963B8">
        <w:rPr>
          <w:color w:val="000000" w:themeColor="text1"/>
          <w:lang w:val="sk-SK"/>
        </w:rPr>
        <w:t>sa vykonáva vo vonkajších priestoroch školy: na záhonoch, školských dvoroch či v školských záhradách, prípadne v kvetináčoch aj vo vnútorných priestoroch škôl.</w:t>
      </w:r>
    </w:p>
    <w:p w14:paraId="24760588" w14:textId="77777777" w:rsidR="00353E83" w:rsidRPr="003963B8" w:rsidRDefault="00353E83" w:rsidP="00353E83">
      <w:pPr>
        <w:pStyle w:val="Text1"/>
        <w:spacing w:after="0"/>
        <w:ind w:left="0"/>
        <w:rPr>
          <w:color w:val="000000" w:themeColor="text1"/>
          <w:lang w:val="sk-SK"/>
        </w:rPr>
      </w:pPr>
      <w:r w:rsidRPr="003963B8">
        <w:rPr>
          <w:color w:val="000000" w:themeColor="text1"/>
          <w:lang w:val="sk-SK"/>
        </w:rPr>
        <w:t xml:space="preserve">Dodanie výsadbového materiálu </w:t>
      </w:r>
      <w:r w:rsidRPr="003963B8">
        <w:rPr>
          <w:b/>
          <w:bCs/>
          <w:color w:val="000000" w:themeColor="text1"/>
          <w:lang w:val="sk-SK"/>
        </w:rPr>
        <w:t xml:space="preserve">musí byť </w:t>
      </w:r>
      <w:r w:rsidRPr="003963B8">
        <w:rPr>
          <w:b/>
          <w:bCs/>
          <w:color w:val="000000" w:themeColor="text1"/>
          <w:u w:val="single"/>
          <w:lang w:val="sk-SK"/>
        </w:rPr>
        <w:t>realizované najneskôr do konca apríla</w:t>
      </w:r>
      <w:r w:rsidRPr="003963B8">
        <w:rPr>
          <w:b/>
          <w:bCs/>
          <w:color w:val="000000" w:themeColor="text1"/>
          <w:lang w:val="sk-SK"/>
        </w:rPr>
        <w:t>,</w:t>
      </w:r>
      <w:r w:rsidRPr="003963B8">
        <w:rPr>
          <w:color w:val="000000" w:themeColor="text1"/>
          <w:lang w:val="sk-SK"/>
        </w:rPr>
        <w:t xml:space="preserve"> aby deti mali reálnu možnosť z časového hľadiska  zapojiť sa do starostlivosti a pestovania rastlín.</w:t>
      </w:r>
    </w:p>
    <w:p w14:paraId="5EBEECC6" w14:textId="77777777" w:rsidR="00353E83" w:rsidRPr="003963B8" w:rsidRDefault="00353E83" w:rsidP="00353E83">
      <w:pPr>
        <w:pStyle w:val="Text1"/>
        <w:spacing w:after="0"/>
        <w:ind w:left="1276" w:hanging="425"/>
        <w:rPr>
          <w:b/>
          <w:bCs/>
          <w:lang w:val="sk-SK"/>
        </w:rPr>
      </w:pPr>
      <w:r w:rsidRPr="003963B8">
        <w:rPr>
          <w:b/>
          <w:bCs/>
          <w:lang w:val="sk-SK"/>
        </w:rPr>
        <w:t>Oprávneným výdavkom v rámci výsadby:</w:t>
      </w:r>
    </w:p>
    <w:p w14:paraId="5D8E54E0" w14:textId="77777777" w:rsidR="00353E83" w:rsidRPr="003963B8" w:rsidRDefault="00353E83" w:rsidP="00253500">
      <w:pPr>
        <w:pStyle w:val="Text1"/>
        <w:numPr>
          <w:ilvl w:val="0"/>
          <w:numId w:val="34"/>
        </w:numPr>
        <w:spacing w:after="0"/>
        <w:ind w:left="1276" w:hanging="425"/>
        <w:rPr>
          <w:color w:val="000000" w:themeColor="text1"/>
          <w:lang w:val="sk-SK"/>
        </w:rPr>
      </w:pPr>
      <w:r w:rsidRPr="003963B8">
        <w:rPr>
          <w:szCs w:val="24"/>
          <w:lang w:val="sk-SK" w:eastAsia="sk-SK"/>
        </w:rPr>
        <w:t>náklady na zakúpenie školám dodaných ovocných stromčekov, osiva a priesad plodiacich OZ z </w:t>
      </w:r>
      <w:r w:rsidRPr="003963B8">
        <w:rPr>
          <w:color w:val="000000" w:themeColor="text1"/>
          <w:lang w:val="sk-SK"/>
        </w:rPr>
        <w:t>prílohy č.2 NV č.200/2019 Z. z. v počte zodpovedajúcom veľkosti školského pozemku a počtu detí v cieľovej skupine danej školy dodané do škôl do konca apríla</w:t>
      </w:r>
      <w:r w:rsidR="00E25B7B" w:rsidRPr="003963B8">
        <w:rPr>
          <w:color w:val="000000" w:themeColor="text1"/>
          <w:lang w:val="sk-SK"/>
        </w:rPr>
        <w:t>,</w:t>
      </w:r>
    </w:p>
    <w:p w14:paraId="385AF343" w14:textId="22B15DBA" w:rsidR="00353E83" w:rsidRPr="003963B8" w:rsidRDefault="00353E83" w:rsidP="00253500">
      <w:pPr>
        <w:pStyle w:val="Text1"/>
        <w:numPr>
          <w:ilvl w:val="0"/>
          <w:numId w:val="34"/>
        </w:numPr>
        <w:spacing w:after="0"/>
        <w:ind w:left="1276" w:hanging="425"/>
        <w:rPr>
          <w:color w:val="000000" w:themeColor="text1"/>
          <w:lang w:val="sk-SK"/>
        </w:rPr>
      </w:pPr>
      <w:r w:rsidRPr="003963B8">
        <w:rPr>
          <w:color w:val="000000" w:themeColor="text1"/>
          <w:lang w:val="sk-SK"/>
        </w:rPr>
        <w:t xml:space="preserve">náklady na zakúpenie </w:t>
      </w:r>
      <w:r w:rsidRPr="003963B8">
        <w:rPr>
          <w:szCs w:val="24"/>
          <w:lang w:val="sk-SK" w:eastAsia="sk-SK"/>
        </w:rPr>
        <w:t>nástrojov na obrábanie pôdy – motyk</w:t>
      </w:r>
      <w:r w:rsidR="002E41AE" w:rsidRPr="003963B8">
        <w:rPr>
          <w:szCs w:val="24"/>
          <w:lang w:val="sk-SK" w:eastAsia="sk-SK"/>
        </w:rPr>
        <w:t>a</w:t>
      </w:r>
      <w:r w:rsidRPr="003963B8">
        <w:rPr>
          <w:szCs w:val="24"/>
          <w:lang w:val="sk-SK" w:eastAsia="sk-SK"/>
        </w:rPr>
        <w:t>, rý</w:t>
      </w:r>
      <w:r w:rsidR="002E41AE" w:rsidRPr="003963B8">
        <w:rPr>
          <w:szCs w:val="24"/>
          <w:lang w:val="sk-SK" w:eastAsia="sk-SK"/>
        </w:rPr>
        <w:t>ľ</w:t>
      </w:r>
      <w:r w:rsidRPr="003963B8">
        <w:rPr>
          <w:szCs w:val="24"/>
          <w:lang w:val="sk-SK" w:eastAsia="sk-SK"/>
        </w:rPr>
        <w:t xml:space="preserve">, hrable, </w:t>
      </w:r>
      <w:r w:rsidR="002E41AE" w:rsidRPr="003963B8">
        <w:rPr>
          <w:szCs w:val="24"/>
          <w:lang w:val="sk-SK" w:eastAsia="sk-SK"/>
        </w:rPr>
        <w:t>zavlažovacia krhla</w:t>
      </w:r>
      <w:r w:rsidRPr="003963B8">
        <w:rPr>
          <w:szCs w:val="24"/>
          <w:lang w:val="sk-SK" w:eastAsia="sk-SK"/>
        </w:rPr>
        <w:t xml:space="preserve">, </w:t>
      </w:r>
      <w:r w:rsidR="002E41AE" w:rsidRPr="003963B8">
        <w:rPr>
          <w:szCs w:val="24"/>
          <w:lang w:val="sk-SK" w:eastAsia="sk-SK"/>
        </w:rPr>
        <w:t>hnojivo</w:t>
      </w:r>
      <w:r w:rsidRPr="003963B8">
        <w:rPr>
          <w:szCs w:val="24"/>
          <w:lang w:val="sk-SK" w:eastAsia="sk-SK"/>
        </w:rPr>
        <w:t>, atď. v primeranom množstve k poskytnutému výsadbovému materiálu</w:t>
      </w:r>
      <w:r w:rsidR="00E25B7B" w:rsidRPr="003963B8">
        <w:rPr>
          <w:szCs w:val="24"/>
          <w:lang w:val="sk-SK" w:eastAsia="sk-SK"/>
        </w:rPr>
        <w:t>,</w:t>
      </w:r>
    </w:p>
    <w:p w14:paraId="14331BAC" w14:textId="0C327B9D" w:rsidR="00353E83" w:rsidRPr="003963B8" w:rsidRDefault="00353E83" w:rsidP="00253500">
      <w:pPr>
        <w:pStyle w:val="Text1"/>
        <w:numPr>
          <w:ilvl w:val="0"/>
          <w:numId w:val="34"/>
        </w:numPr>
        <w:spacing w:after="0"/>
        <w:ind w:left="1276" w:hanging="425"/>
        <w:rPr>
          <w:color w:val="000000" w:themeColor="text1"/>
          <w:lang w:val="sk-SK"/>
        </w:rPr>
      </w:pPr>
      <w:r w:rsidRPr="003963B8">
        <w:rPr>
          <w:color w:val="000000" w:themeColor="text1"/>
          <w:lang w:val="sk-SK"/>
        </w:rPr>
        <w:t>vzdelávacie materiály o pestovaní jednotlivých druhov ovocia a zeleniny (</w:t>
      </w:r>
      <w:r w:rsidRPr="003963B8">
        <w:rPr>
          <w:i/>
          <w:iCs/>
          <w:lang w:val="sk-SK"/>
        </w:rPr>
        <w:t>podrobnosti viď</w:t>
      </w:r>
      <w:r w:rsidR="00E25B7B" w:rsidRPr="003963B8">
        <w:rPr>
          <w:i/>
          <w:iCs/>
          <w:lang w:val="sk-SK"/>
        </w:rPr>
        <w:t>.</w:t>
      </w:r>
      <w:r w:rsidRPr="003963B8">
        <w:rPr>
          <w:i/>
          <w:iCs/>
          <w:lang w:val="sk-SK"/>
        </w:rPr>
        <w:t xml:space="preserve"> pod tabuľkou</w:t>
      </w:r>
      <w:r w:rsidRPr="003963B8">
        <w:rPr>
          <w:color w:val="000000" w:themeColor="text1"/>
          <w:lang w:val="sk-SK"/>
        </w:rPr>
        <w:t>)</w:t>
      </w:r>
      <w:r w:rsidR="00E25B7B" w:rsidRPr="003963B8">
        <w:rPr>
          <w:color w:val="000000" w:themeColor="text1"/>
          <w:lang w:val="sk-SK"/>
        </w:rPr>
        <w:t>,</w:t>
      </w:r>
    </w:p>
    <w:p w14:paraId="07B95028" w14:textId="77777777" w:rsidR="00353E83" w:rsidRPr="003963B8" w:rsidRDefault="00353E83" w:rsidP="00253500">
      <w:pPr>
        <w:pStyle w:val="Text1"/>
        <w:numPr>
          <w:ilvl w:val="0"/>
          <w:numId w:val="34"/>
        </w:numPr>
        <w:spacing w:after="0"/>
        <w:ind w:left="1276" w:hanging="425"/>
        <w:rPr>
          <w:szCs w:val="24"/>
          <w:lang w:val="sk-SK" w:eastAsia="sk-SK"/>
        </w:rPr>
      </w:pPr>
      <w:r w:rsidRPr="003963B8">
        <w:rPr>
          <w:color w:val="000000" w:themeColor="text1"/>
          <w:lang w:val="sk-SK"/>
        </w:rPr>
        <w:t>ďalšie položky schválené pracovnou skupinou</w:t>
      </w:r>
      <w:r w:rsidR="00E25B7B" w:rsidRPr="003963B8">
        <w:rPr>
          <w:color w:val="000000" w:themeColor="text1"/>
          <w:lang w:val="sk-SK"/>
        </w:rPr>
        <w:t>.</w:t>
      </w:r>
    </w:p>
    <w:p w14:paraId="6B44CA9F" w14:textId="77777777" w:rsidR="00353E83" w:rsidRDefault="00353E83" w:rsidP="00353E83">
      <w:pPr>
        <w:pStyle w:val="Text1"/>
        <w:spacing w:after="0"/>
        <w:ind w:left="1276" w:hanging="425"/>
        <w:rPr>
          <w:color w:val="000000" w:themeColor="text1"/>
          <w:lang w:val="sk-SK"/>
        </w:rPr>
      </w:pPr>
    </w:p>
    <w:p w14:paraId="7B542E05" w14:textId="77777777" w:rsidR="00B80113" w:rsidRPr="003963B8" w:rsidRDefault="00B80113" w:rsidP="00353E83">
      <w:pPr>
        <w:pStyle w:val="Text1"/>
        <w:spacing w:after="0"/>
        <w:ind w:left="1276" w:hanging="425"/>
        <w:rPr>
          <w:color w:val="000000" w:themeColor="text1"/>
          <w:lang w:val="sk-SK"/>
        </w:rPr>
      </w:pPr>
    </w:p>
    <w:p w14:paraId="491E2987" w14:textId="77777777" w:rsidR="00353E83" w:rsidRPr="003963B8" w:rsidRDefault="00353E83" w:rsidP="00353E83">
      <w:pPr>
        <w:pStyle w:val="Text1"/>
        <w:spacing w:after="0"/>
        <w:ind w:left="1276" w:hanging="425"/>
        <w:rPr>
          <w:b/>
          <w:bCs/>
          <w:color w:val="000000" w:themeColor="text1"/>
          <w:lang w:val="sk-SK"/>
        </w:rPr>
      </w:pPr>
      <w:r w:rsidRPr="003963B8">
        <w:rPr>
          <w:b/>
          <w:bCs/>
          <w:color w:val="000000" w:themeColor="text1"/>
          <w:lang w:val="sk-SK"/>
        </w:rPr>
        <w:lastRenderedPageBreak/>
        <w:t>Neoprávneným výdavkom v rámci výsadby:</w:t>
      </w:r>
    </w:p>
    <w:p w14:paraId="252BEBF3" w14:textId="77777777" w:rsidR="00353E83" w:rsidRPr="003963B8" w:rsidRDefault="00353E83" w:rsidP="00253500">
      <w:pPr>
        <w:pStyle w:val="Text1"/>
        <w:numPr>
          <w:ilvl w:val="0"/>
          <w:numId w:val="34"/>
        </w:numPr>
        <w:spacing w:after="0"/>
        <w:ind w:left="1276" w:hanging="425"/>
        <w:rPr>
          <w:lang w:val="sk-SK"/>
        </w:rPr>
      </w:pPr>
      <w:r w:rsidRPr="003963B8">
        <w:rPr>
          <w:color w:val="000000" w:themeColor="text1"/>
          <w:lang w:val="sk-SK"/>
        </w:rPr>
        <w:t xml:space="preserve">náklady na zakúpenie výsadbového materiálu </w:t>
      </w:r>
      <w:r w:rsidRPr="003963B8">
        <w:rPr>
          <w:color w:val="000000" w:themeColor="text1"/>
          <w:u w:val="single"/>
          <w:lang w:val="sk-SK"/>
        </w:rPr>
        <w:t>dodaného školám po 30. apríli</w:t>
      </w:r>
      <w:r w:rsidR="00E25B7B" w:rsidRPr="003963B8">
        <w:rPr>
          <w:color w:val="000000" w:themeColor="text1"/>
          <w:u w:val="single"/>
          <w:lang w:val="sk-SK"/>
        </w:rPr>
        <w:t>,</w:t>
      </w:r>
    </w:p>
    <w:p w14:paraId="21077CD5" w14:textId="57D037B4" w:rsidR="00353E83" w:rsidRPr="003963B8" w:rsidRDefault="00353E83" w:rsidP="00253500">
      <w:pPr>
        <w:pStyle w:val="Text1"/>
        <w:numPr>
          <w:ilvl w:val="0"/>
          <w:numId w:val="34"/>
        </w:numPr>
        <w:spacing w:after="0"/>
        <w:ind w:left="1276" w:hanging="425"/>
        <w:rPr>
          <w:lang w:val="sk-SK"/>
        </w:rPr>
      </w:pPr>
      <w:r w:rsidRPr="003963B8">
        <w:rPr>
          <w:color w:val="000000" w:themeColor="text1"/>
          <w:lang w:val="sk-SK"/>
        </w:rPr>
        <w:t xml:space="preserve">náklady na zakúpenie výsadbového materiálu a </w:t>
      </w:r>
      <w:r w:rsidRPr="003963B8">
        <w:rPr>
          <w:szCs w:val="24"/>
          <w:lang w:val="sk-SK" w:eastAsia="sk-SK"/>
        </w:rPr>
        <w:t xml:space="preserve">nástrojov na obrábanie pôdy </w:t>
      </w:r>
      <w:r w:rsidR="00D5446F">
        <w:rPr>
          <w:szCs w:val="24"/>
          <w:lang w:val="sk-SK" w:eastAsia="sk-SK"/>
        </w:rPr>
        <w:br/>
      </w:r>
      <w:r w:rsidRPr="003963B8">
        <w:rPr>
          <w:szCs w:val="24"/>
          <w:lang w:val="sk-SK" w:eastAsia="sk-SK"/>
        </w:rPr>
        <w:t>nad rámec schváleného projektu</w:t>
      </w:r>
      <w:r w:rsidR="00E25B7B" w:rsidRPr="003963B8">
        <w:rPr>
          <w:szCs w:val="24"/>
          <w:lang w:val="sk-SK" w:eastAsia="sk-SK"/>
        </w:rPr>
        <w:t>.</w:t>
      </w:r>
    </w:p>
    <w:p w14:paraId="374CA9A8" w14:textId="77777777" w:rsidR="00353E83" w:rsidRPr="003963B8" w:rsidRDefault="00353E83" w:rsidP="00353E83">
      <w:pPr>
        <w:pStyle w:val="Text1"/>
        <w:spacing w:after="0"/>
        <w:ind w:left="1276" w:hanging="425"/>
        <w:rPr>
          <w:lang w:val="sk-SK"/>
        </w:rPr>
      </w:pPr>
    </w:p>
    <w:p w14:paraId="1315674D" w14:textId="77777777" w:rsidR="00353E83" w:rsidRPr="003963B8" w:rsidRDefault="00353E83" w:rsidP="00353E83">
      <w:pPr>
        <w:pStyle w:val="Text1"/>
        <w:spacing w:after="0"/>
        <w:ind w:left="0"/>
        <w:rPr>
          <w:lang w:val="sk-SK"/>
        </w:rPr>
      </w:pPr>
    </w:p>
    <w:p w14:paraId="3728C393" w14:textId="1EEFAB4A" w:rsidR="00353E83" w:rsidRPr="003963B8" w:rsidRDefault="00353E83" w:rsidP="00353E83">
      <w:pPr>
        <w:pStyle w:val="Text1"/>
        <w:spacing w:after="0"/>
        <w:ind w:left="0"/>
        <w:rPr>
          <w:lang w:val="sk-SK"/>
        </w:rPr>
      </w:pPr>
      <w:r w:rsidRPr="003963B8">
        <w:rPr>
          <w:lang w:val="sk-SK"/>
        </w:rPr>
        <w:t xml:space="preserve">Všetky aktivity vykonávané v rámci SVO musia byť kombinované a musia spĺňať ciele Školského programu a zvolené témy v rámci schváleného projektu. </w:t>
      </w:r>
      <w:r w:rsidRPr="003963B8">
        <w:rPr>
          <w:i/>
          <w:iCs/>
          <w:lang w:val="sk-SK"/>
        </w:rPr>
        <w:t xml:space="preserve">Podrobnosti o podmienkach plánovania projektu a výkonu aktivít sú uvedené </w:t>
      </w:r>
      <w:r w:rsidRPr="003963B8">
        <w:rPr>
          <w:b/>
          <w:bCs/>
          <w:i/>
          <w:iCs/>
          <w:lang w:val="sk-SK"/>
        </w:rPr>
        <w:t>v kap. 5.2. aktuálnej príručky pre žiadateľa</w:t>
      </w:r>
      <w:r w:rsidRPr="003963B8">
        <w:rPr>
          <w:i/>
          <w:iCs/>
          <w:lang w:val="sk-SK"/>
        </w:rPr>
        <w:t xml:space="preserve"> vydávanej spolu s výzvou na predloženie žiadosti o pridelenie max. výšky pomoci. (Pozn. aktuálne znenie tu</w:t>
      </w:r>
      <w:r w:rsidRPr="003963B8">
        <w:rPr>
          <w:lang w:val="sk-SK"/>
        </w:rPr>
        <w:t xml:space="preserve">: </w:t>
      </w:r>
      <w:hyperlink r:id="rId14" w:history="1">
        <w:r w:rsidRPr="003963B8">
          <w:rPr>
            <w:rStyle w:val="Hypertextovprepojenie"/>
            <w:lang w:val="sk-SK"/>
          </w:rPr>
          <w:t xml:space="preserve">Výzva pre schválených žiadateľov na podanie žiadosti </w:t>
        </w:r>
        <w:r w:rsidR="00D5446F">
          <w:rPr>
            <w:rStyle w:val="Hypertextovprepojenie"/>
            <w:lang w:val="sk-SK"/>
          </w:rPr>
          <w:br/>
        </w:r>
        <w:r w:rsidRPr="003963B8">
          <w:rPr>
            <w:rStyle w:val="Hypertextovprepojenie"/>
            <w:lang w:val="sk-SK"/>
          </w:rPr>
          <w:t>o pridelenie maximálnej výšky pomoci pre šk. rok 202</w:t>
        </w:r>
        <w:r w:rsidR="000F2F3D">
          <w:rPr>
            <w:rStyle w:val="Hypertextovprepojenie"/>
            <w:lang w:val="sk-SK"/>
          </w:rPr>
          <w:t>5</w:t>
        </w:r>
        <w:r w:rsidRPr="003963B8">
          <w:rPr>
            <w:rStyle w:val="Hypertextovprepojenie"/>
            <w:lang w:val="sk-SK"/>
          </w:rPr>
          <w:t>/202</w:t>
        </w:r>
        <w:r w:rsidR="000F2F3D">
          <w:rPr>
            <w:rStyle w:val="Hypertextovprepojenie"/>
            <w:lang w:val="sk-SK"/>
          </w:rPr>
          <w:t>6</w:t>
        </w:r>
        <w:r w:rsidRPr="003963B8">
          <w:rPr>
            <w:rStyle w:val="Hypertextovprepojenie"/>
            <w:lang w:val="sk-SK"/>
          </w:rPr>
          <w:t xml:space="preserve"> – Školské ovocie a zelenina / PPA - Pôdohospodárska platobná agentúra</w:t>
        </w:r>
      </w:hyperlink>
      <w:r w:rsidRPr="003963B8">
        <w:rPr>
          <w:rStyle w:val="Hypertextovprepojenie"/>
          <w:lang w:val="sk-SK"/>
        </w:rPr>
        <w:t>)</w:t>
      </w:r>
      <w:r w:rsidR="00035A71">
        <w:rPr>
          <w:rStyle w:val="Hypertextovprepojenie"/>
          <w:lang w:val="sk-SK"/>
        </w:rPr>
        <w:t xml:space="preserve"> </w:t>
      </w:r>
    </w:p>
    <w:p w14:paraId="398EE1C3" w14:textId="3C1D49D4" w:rsidR="00474A5B" w:rsidRPr="003963B8" w:rsidRDefault="00035A71" w:rsidP="00353E83">
      <w:pPr>
        <w:tabs>
          <w:tab w:val="left" w:pos="2235"/>
        </w:tabs>
        <w:spacing w:after="60"/>
        <w:jc w:val="both"/>
        <w:rPr>
          <w:b/>
        </w:rPr>
      </w:pPr>
      <w:r>
        <w:rPr>
          <w:b/>
        </w:rPr>
        <w:t xml:space="preserve"> </w:t>
      </w:r>
    </w:p>
    <w:p w14:paraId="705CA31F" w14:textId="77777777" w:rsidR="00035A71" w:rsidRDefault="00353E83" w:rsidP="00353E83">
      <w:pPr>
        <w:tabs>
          <w:tab w:val="left" w:pos="2235"/>
        </w:tabs>
        <w:spacing w:after="60"/>
        <w:jc w:val="both"/>
        <w:rPr>
          <w:b/>
        </w:rPr>
      </w:pPr>
      <w:r w:rsidRPr="003963B8">
        <w:rPr>
          <w:b/>
        </w:rPr>
        <w:t xml:space="preserve">Sprievodné vzdelávacie opatrenia s cieľom zvyšovať konzumáciu </w:t>
      </w:r>
      <w:proofErr w:type="spellStart"/>
      <w:r w:rsidRPr="003963B8">
        <w:rPr>
          <w:b/>
        </w:rPr>
        <w:t>včelá</w:t>
      </w:r>
      <w:proofErr w:type="spellEnd"/>
    </w:p>
    <w:p w14:paraId="1244C740" w14:textId="1637A90A" w:rsidR="00353E83" w:rsidRPr="003963B8" w:rsidRDefault="00353E83" w:rsidP="00353E83">
      <w:pPr>
        <w:tabs>
          <w:tab w:val="left" w:pos="2235"/>
        </w:tabs>
        <w:spacing w:after="60"/>
        <w:jc w:val="both"/>
        <w:rPr>
          <w:b/>
        </w:rPr>
      </w:pPr>
      <w:proofErr w:type="spellStart"/>
      <w:r w:rsidRPr="003963B8">
        <w:rPr>
          <w:b/>
        </w:rPr>
        <w:t>rskych</w:t>
      </w:r>
      <w:proofErr w:type="spellEnd"/>
      <w:r w:rsidRPr="003963B8">
        <w:rPr>
          <w:b/>
        </w:rPr>
        <w:t xml:space="preserve"> výrobkov sa viažu na:</w:t>
      </w:r>
    </w:p>
    <w:p w14:paraId="739CA528" w14:textId="16D5B505" w:rsidR="00353E83" w:rsidRPr="003963B8" w:rsidRDefault="00353E83" w:rsidP="00353E83">
      <w:pPr>
        <w:tabs>
          <w:tab w:val="left" w:pos="2235"/>
        </w:tabs>
        <w:spacing w:after="60"/>
        <w:jc w:val="both"/>
        <w:rPr>
          <w:bCs/>
        </w:rPr>
      </w:pPr>
      <w:r w:rsidRPr="003963B8">
        <w:rPr>
          <w:b/>
          <w:color w:val="0070C0"/>
          <w:u w:val="single"/>
        </w:rPr>
        <w:t>Dodávanie alebo distribúciu včelárskych výrobkov</w:t>
      </w:r>
      <w:r w:rsidRPr="003963B8">
        <w:rPr>
          <w:bCs/>
          <w:color w:val="0070C0"/>
        </w:rPr>
        <w:t xml:space="preserve"> </w:t>
      </w:r>
      <w:r w:rsidRPr="003963B8">
        <w:rPr>
          <w:bCs/>
        </w:rPr>
        <w:t>uvedených v prílohe č.</w:t>
      </w:r>
      <w:r w:rsidR="00D5446F">
        <w:rPr>
          <w:bCs/>
        </w:rPr>
        <w:t xml:space="preserve"> </w:t>
      </w:r>
      <w:r w:rsidRPr="003963B8">
        <w:rPr>
          <w:bCs/>
        </w:rPr>
        <w:t>2a</w:t>
      </w:r>
      <w:r w:rsidRPr="003963B8">
        <w:rPr>
          <w:b/>
          <w:color w:val="0070C0"/>
        </w:rPr>
        <w:t xml:space="preserve"> </w:t>
      </w:r>
      <w:r w:rsidRPr="003963B8">
        <w:rPr>
          <w:bCs/>
        </w:rPr>
        <w:t xml:space="preserve">NV SR </w:t>
      </w:r>
      <w:r w:rsidR="00474A5B">
        <w:rPr>
          <w:bCs/>
        </w:rPr>
        <w:br/>
      </w:r>
      <w:r w:rsidRPr="003963B8">
        <w:rPr>
          <w:bCs/>
        </w:rPr>
        <w:t xml:space="preserve">č. 200/2019 Z. z. pre žiakov </w:t>
      </w:r>
      <w:r w:rsidRPr="003963B8">
        <w:rPr>
          <w:b/>
          <w:color w:val="0070C0"/>
        </w:rPr>
        <w:t xml:space="preserve">v kombinácii s niektorou z činností podľa 1. až </w:t>
      </w:r>
      <w:r w:rsidR="00F32B95" w:rsidRPr="003963B8">
        <w:rPr>
          <w:b/>
          <w:color w:val="0070C0"/>
        </w:rPr>
        <w:t>3</w:t>
      </w:r>
      <w:r w:rsidRPr="003963B8">
        <w:rPr>
          <w:b/>
          <w:color w:val="0070C0"/>
        </w:rPr>
        <w:t xml:space="preserve">. bodu </w:t>
      </w:r>
      <w:r w:rsidR="00474A5B">
        <w:rPr>
          <w:b/>
          <w:color w:val="0070C0"/>
        </w:rPr>
        <w:br/>
      </w:r>
      <w:r w:rsidRPr="003963B8">
        <w:rPr>
          <w:b/>
          <w:color w:val="0070C0"/>
        </w:rPr>
        <w:t>§ 1 písm. c) NV SR č. 200/2019 Z. z.</w:t>
      </w:r>
    </w:p>
    <w:p w14:paraId="5B78F79A" w14:textId="77777777" w:rsidR="00353E83" w:rsidRPr="003963B8" w:rsidRDefault="00353E83" w:rsidP="00253500">
      <w:pPr>
        <w:pStyle w:val="Text1"/>
        <w:numPr>
          <w:ilvl w:val="0"/>
          <w:numId w:val="32"/>
        </w:numPr>
        <w:spacing w:after="0"/>
        <w:rPr>
          <w:rStyle w:val="Zvraznenie"/>
          <w:i w:val="0"/>
          <w:iCs w:val="0"/>
          <w:shd w:val="clear" w:color="auto" w:fill="FFFFFF"/>
          <w:lang w:val="sk-SK"/>
        </w:rPr>
      </w:pPr>
      <w:r w:rsidRPr="003963B8">
        <w:rPr>
          <w:rStyle w:val="Zvraznenie"/>
          <w:shd w:val="clear" w:color="auto" w:fill="FFFFFF"/>
          <w:lang w:val="sk-SK"/>
        </w:rPr>
        <w:t>exkurzia žiakov</w:t>
      </w:r>
      <w:r w:rsidRPr="003963B8">
        <w:rPr>
          <w:i/>
          <w:iCs/>
          <w:shd w:val="clear" w:color="auto" w:fill="FFFFFF"/>
          <w:lang w:val="sk-SK"/>
        </w:rPr>
        <w:t xml:space="preserve"> </w:t>
      </w:r>
      <w:r w:rsidRPr="003963B8">
        <w:rPr>
          <w:rStyle w:val="Zvraznenie"/>
          <w:shd w:val="clear" w:color="auto" w:fill="FFFFFF"/>
          <w:lang w:val="sk-SK"/>
        </w:rPr>
        <w:t>u chovateľa včiel medonosných</w:t>
      </w:r>
      <w:r w:rsidR="00D32132" w:rsidRPr="003963B8">
        <w:rPr>
          <w:rStyle w:val="Zvraznenie"/>
          <w:shd w:val="clear" w:color="auto" w:fill="FFFFFF"/>
          <w:lang w:val="sk-SK"/>
        </w:rPr>
        <w:t xml:space="preserve"> (návšteva včelnice, alebo schválenej prevádzky, kde sa spracovávajú včelie produkty)</w:t>
      </w:r>
      <w:r w:rsidR="00E25B7B" w:rsidRPr="003963B8">
        <w:rPr>
          <w:rStyle w:val="Zvraznenie"/>
          <w:shd w:val="clear" w:color="auto" w:fill="FFFFFF"/>
          <w:lang w:val="sk-SK"/>
        </w:rPr>
        <w:t>,</w:t>
      </w:r>
    </w:p>
    <w:p w14:paraId="4ABFA364" w14:textId="77777777" w:rsidR="00353E83" w:rsidRPr="003963B8" w:rsidRDefault="00353E83" w:rsidP="00253500">
      <w:pPr>
        <w:pStyle w:val="Text1"/>
        <w:numPr>
          <w:ilvl w:val="0"/>
          <w:numId w:val="32"/>
        </w:numPr>
        <w:spacing w:after="0"/>
        <w:rPr>
          <w:rStyle w:val="Zvraznenie"/>
          <w:b/>
          <w:bCs/>
          <w:i w:val="0"/>
          <w:iCs w:val="0"/>
          <w:lang w:val="sk-SK"/>
        </w:rPr>
      </w:pPr>
      <w:r w:rsidRPr="003963B8">
        <w:rPr>
          <w:rStyle w:val="Zvraznenie"/>
          <w:shd w:val="clear" w:color="auto" w:fill="FFFFFF"/>
          <w:lang w:val="sk-SK"/>
        </w:rPr>
        <w:t>vzdelávacia aktivita alebo obstaranie vzdelávacích materiálov pre žiakov súvisiacich s cieľmi školského programu</w:t>
      </w:r>
      <w:r w:rsidR="00E25B7B" w:rsidRPr="003963B8">
        <w:rPr>
          <w:rStyle w:val="Zvraznenie"/>
          <w:shd w:val="clear" w:color="auto" w:fill="FFFFFF"/>
          <w:lang w:val="sk-SK"/>
        </w:rPr>
        <w:t>,</w:t>
      </w:r>
    </w:p>
    <w:p w14:paraId="34EC0201" w14:textId="77777777" w:rsidR="00353E83" w:rsidRPr="003963B8" w:rsidRDefault="00353E83" w:rsidP="00253500">
      <w:pPr>
        <w:pStyle w:val="Text1"/>
        <w:numPr>
          <w:ilvl w:val="0"/>
          <w:numId w:val="32"/>
        </w:numPr>
        <w:spacing w:after="0"/>
        <w:rPr>
          <w:rStyle w:val="Zvraznenie"/>
          <w:b/>
          <w:bCs/>
          <w:i w:val="0"/>
          <w:iCs w:val="0"/>
          <w:lang w:val="sk-SK"/>
        </w:rPr>
      </w:pPr>
      <w:r w:rsidRPr="003963B8">
        <w:rPr>
          <w:rStyle w:val="Zvraznenie"/>
          <w:shd w:val="clear" w:color="auto" w:fill="FFFFFF"/>
          <w:lang w:val="sk-SK"/>
        </w:rPr>
        <w:t>súťaž propagujúca pred žiakmi spotrebu včelárskych výrobkov</w:t>
      </w:r>
      <w:r w:rsidR="00E25B7B" w:rsidRPr="003963B8">
        <w:rPr>
          <w:rStyle w:val="Zvraznenie"/>
          <w:shd w:val="clear" w:color="auto" w:fill="FFFFFF"/>
          <w:lang w:val="sk-SK"/>
        </w:rPr>
        <w:t>,</w:t>
      </w:r>
    </w:p>
    <w:p w14:paraId="5D15AF90" w14:textId="77777777" w:rsidR="00353E83" w:rsidRPr="003963B8" w:rsidRDefault="00353E83" w:rsidP="00353E83">
      <w:pPr>
        <w:pStyle w:val="Normlnywebov"/>
        <w:shd w:val="clear" w:color="auto" w:fill="FFFFFF"/>
        <w:spacing w:before="0" w:beforeAutospacing="0"/>
        <w:ind w:left="360"/>
        <w:jc w:val="both"/>
        <w:rPr>
          <w:color w:val="111111"/>
        </w:rPr>
      </w:pPr>
      <w:r w:rsidRPr="003963B8">
        <w:rPr>
          <w:color w:val="111111"/>
        </w:rPr>
        <w:t>Predpokladá sa, že s výnimkou exkurzií ku včelárom sa budú sprievodné vzdelávacie opatrenia (včelárske) vykonávať najmä na školách tak, že ich tam príde vykonať samotný včelár.</w:t>
      </w:r>
    </w:p>
    <w:p w14:paraId="23FD00EE" w14:textId="77777777" w:rsidR="00353E83" w:rsidRPr="003963B8" w:rsidRDefault="00353E83" w:rsidP="00353E83">
      <w:pPr>
        <w:pStyle w:val="Normlnywebov"/>
        <w:shd w:val="clear" w:color="auto" w:fill="FFFFFF"/>
        <w:spacing w:before="0" w:beforeAutospacing="0"/>
        <w:ind w:left="360"/>
        <w:jc w:val="both"/>
        <w:rPr>
          <w:b/>
          <w:bCs/>
          <w:color w:val="111111"/>
        </w:rPr>
      </w:pPr>
      <w:r w:rsidRPr="003963B8">
        <w:rPr>
          <w:b/>
          <w:bCs/>
          <w:color w:val="111111"/>
        </w:rPr>
        <w:t>Oprávneným výdavkom v rámci SVO s včelárskymi výrobkami:</w:t>
      </w:r>
    </w:p>
    <w:p w14:paraId="3C19673A" w14:textId="3E7588DD" w:rsidR="00353E83" w:rsidRPr="003963B8" w:rsidRDefault="00353E83" w:rsidP="00531089">
      <w:pPr>
        <w:pStyle w:val="Normlnywebov"/>
        <w:numPr>
          <w:ilvl w:val="0"/>
          <w:numId w:val="33"/>
        </w:numPr>
        <w:shd w:val="clear" w:color="auto" w:fill="FFFFFF"/>
        <w:spacing w:before="0" w:beforeAutospacing="0"/>
        <w:jc w:val="both"/>
        <w:rPr>
          <w:color w:val="111111"/>
        </w:rPr>
      </w:pPr>
      <w:r w:rsidRPr="003963B8">
        <w:t>je</w:t>
      </w:r>
      <w:r w:rsidRPr="003963B8">
        <w:rPr>
          <w:b/>
          <w:bCs/>
        </w:rPr>
        <w:t xml:space="preserve"> </w:t>
      </w:r>
      <w:r w:rsidRPr="003963B8">
        <w:rPr>
          <w:u w:val="single"/>
        </w:rPr>
        <w:t>na mieste skonzumované množstvo</w:t>
      </w:r>
      <w:r w:rsidRPr="003963B8">
        <w:t xml:space="preserve"> včelárskych produktov</w:t>
      </w:r>
      <w:r w:rsidR="00531089" w:rsidRPr="003963B8">
        <w:t>.</w:t>
      </w:r>
      <w:r w:rsidRPr="003963B8">
        <w:t xml:space="preserve"> </w:t>
      </w:r>
      <w:r w:rsidRPr="003963B8">
        <w:rPr>
          <w:color w:val="111111"/>
        </w:rPr>
        <w:t>Max. veľkosť porcie je stanovená vo veľkosti 20 g</w:t>
      </w:r>
      <w:r w:rsidR="00531089" w:rsidRPr="003963B8">
        <w:rPr>
          <w:color w:val="111111"/>
        </w:rPr>
        <w:t xml:space="preserve"> na žiaka a deň</w:t>
      </w:r>
      <w:r w:rsidRPr="003963B8">
        <w:rPr>
          <w:color w:val="111111"/>
        </w:rPr>
        <w:t xml:space="preserve"> (Príloha č. 2a k NV SR č. 200/2019 Z. z.)</w:t>
      </w:r>
      <w:r w:rsidR="00E25B7B" w:rsidRPr="003963B8">
        <w:rPr>
          <w:color w:val="111111"/>
        </w:rPr>
        <w:t>,</w:t>
      </w:r>
    </w:p>
    <w:p w14:paraId="359A01D3" w14:textId="0D7AE1B3" w:rsidR="00353E83" w:rsidRPr="003963B8" w:rsidRDefault="00353E83" w:rsidP="00253500">
      <w:pPr>
        <w:pStyle w:val="Text1"/>
        <w:numPr>
          <w:ilvl w:val="0"/>
          <w:numId w:val="33"/>
        </w:numPr>
        <w:spacing w:after="0"/>
        <w:rPr>
          <w:color w:val="000000" w:themeColor="text1"/>
          <w:szCs w:val="24"/>
          <w:lang w:val="sk-SK"/>
        </w:rPr>
      </w:pPr>
      <w:r w:rsidRPr="003963B8">
        <w:rPr>
          <w:color w:val="000000" w:themeColor="text1"/>
          <w:lang w:val="sk-SK"/>
        </w:rPr>
        <w:t xml:space="preserve">náklady na gastropredmety, ako sú jednorazové tanieriky, </w:t>
      </w:r>
      <w:r w:rsidR="00DC1EDF" w:rsidRPr="003963B8">
        <w:rPr>
          <w:color w:val="000000" w:themeColor="text1"/>
          <w:lang w:val="sk-SK"/>
        </w:rPr>
        <w:t xml:space="preserve">drevené paličky, </w:t>
      </w:r>
      <w:r w:rsidRPr="003963B8">
        <w:rPr>
          <w:color w:val="000000" w:themeColor="text1"/>
          <w:lang w:val="sk-SK"/>
        </w:rPr>
        <w:t xml:space="preserve">misky, príbor, poháriky v nevyhnutnom množstve pri ochutnávke, ale len v prípade, </w:t>
      </w:r>
      <w:r w:rsidR="00474A5B">
        <w:rPr>
          <w:color w:val="000000" w:themeColor="text1"/>
          <w:lang w:val="sk-SK"/>
        </w:rPr>
        <w:br/>
      </w:r>
      <w:r w:rsidRPr="003963B8">
        <w:rPr>
          <w:color w:val="000000" w:themeColor="text1"/>
          <w:lang w:val="sk-SK"/>
        </w:rPr>
        <w:t>že ochutnávka prebieha mimo školskej jedálne, alebo výukovej kuchynky. Odporúčame využiť gastropredmety šetrné k životnému prostrediu</w:t>
      </w:r>
      <w:r w:rsidR="00E25B7B" w:rsidRPr="003963B8">
        <w:rPr>
          <w:color w:val="000000" w:themeColor="text1"/>
          <w:lang w:val="sk-SK"/>
        </w:rPr>
        <w:t>,</w:t>
      </w:r>
    </w:p>
    <w:p w14:paraId="7044C8C0" w14:textId="77777777" w:rsidR="00353E83" w:rsidRPr="003963B8" w:rsidRDefault="00353E83" w:rsidP="00253500">
      <w:pPr>
        <w:pStyle w:val="Text1"/>
        <w:numPr>
          <w:ilvl w:val="0"/>
          <w:numId w:val="33"/>
        </w:numPr>
        <w:spacing w:after="0"/>
        <w:rPr>
          <w:szCs w:val="24"/>
          <w:lang w:val="sk-SK" w:eastAsia="sk-SK"/>
        </w:rPr>
      </w:pPr>
      <w:r w:rsidRPr="003963B8">
        <w:rPr>
          <w:color w:val="000000" w:themeColor="text1"/>
          <w:lang w:val="sk-SK"/>
        </w:rPr>
        <w:t>ďalšie položky schválené pracovnou skupinou</w:t>
      </w:r>
      <w:r w:rsidR="00E25B7B" w:rsidRPr="003963B8">
        <w:rPr>
          <w:color w:val="000000" w:themeColor="text1"/>
          <w:lang w:val="sk-SK"/>
        </w:rPr>
        <w:t>,</w:t>
      </w:r>
    </w:p>
    <w:p w14:paraId="19D66A6F" w14:textId="77777777" w:rsidR="00353E83" w:rsidRPr="003963B8" w:rsidRDefault="00353E83" w:rsidP="00253500">
      <w:pPr>
        <w:pStyle w:val="Text1"/>
        <w:numPr>
          <w:ilvl w:val="0"/>
          <w:numId w:val="33"/>
        </w:numPr>
        <w:spacing w:after="0"/>
        <w:rPr>
          <w:szCs w:val="24"/>
          <w:lang w:val="sk-SK" w:eastAsia="sk-SK"/>
        </w:rPr>
      </w:pPr>
      <w:r w:rsidRPr="003963B8">
        <w:rPr>
          <w:color w:val="000000" w:themeColor="text1"/>
          <w:lang w:val="sk-SK"/>
        </w:rPr>
        <w:t>náklady spojené s kombinovanou aktivitou, napr. pracovný alebo edukačný materiál, viac viď vyššie vymenované náklady pri jednotlivých aktivitách.</w:t>
      </w:r>
    </w:p>
    <w:p w14:paraId="51BDE164" w14:textId="77777777" w:rsidR="00353E83" w:rsidRPr="003963B8" w:rsidRDefault="00353E83" w:rsidP="00353E83">
      <w:pPr>
        <w:pStyle w:val="Text1"/>
        <w:spacing w:after="0"/>
        <w:ind w:left="360"/>
        <w:rPr>
          <w:b/>
          <w:bCs/>
          <w:i/>
          <w:iCs/>
          <w:u w:val="single"/>
          <w:lang w:val="sk-SK"/>
        </w:rPr>
      </w:pPr>
    </w:p>
    <w:p w14:paraId="7C7C9496" w14:textId="4AD2F0D9" w:rsidR="00353E83" w:rsidRPr="003963B8" w:rsidRDefault="00353E83" w:rsidP="00353E83">
      <w:pPr>
        <w:pStyle w:val="Text1"/>
        <w:spacing w:after="0"/>
        <w:ind w:left="360"/>
        <w:rPr>
          <w:rStyle w:val="Hypertextovprepojenie"/>
          <w:lang w:val="sk-SK"/>
        </w:rPr>
      </w:pPr>
      <w:r w:rsidRPr="003963B8">
        <w:rPr>
          <w:b/>
          <w:bCs/>
          <w:i/>
          <w:iCs/>
          <w:lang w:val="sk-SK"/>
        </w:rPr>
        <w:t>Viac informáci</w:t>
      </w:r>
      <w:r w:rsidR="00F747FE" w:rsidRPr="003963B8">
        <w:rPr>
          <w:b/>
          <w:bCs/>
          <w:i/>
          <w:iCs/>
          <w:lang w:val="sk-SK"/>
        </w:rPr>
        <w:t>í</w:t>
      </w:r>
      <w:r w:rsidRPr="003963B8">
        <w:rPr>
          <w:b/>
          <w:bCs/>
          <w:i/>
          <w:iCs/>
          <w:lang w:val="sk-SK"/>
        </w:rPr>
        <w:t xml:space="preserve"> o Školskom programe na stránke MPRV SR</w:t>
      </w:r>
      <w:r w:rsidRPr="003963B8">
        <w:rPr>
          <w:b/>
          <w:bCs/>
          <w:i/>
          <w:iCs/>
          <w:u w:val="single"/>
          <w:lang w:val="sk-SK"/>
        </w:rPr>
        <w:t xml:space="preserve"> </w:t>
      </w:r>
      <w:hyperlink r:id="rId15" w:history="1">
        <w:r w:rsidRPr="003963B8">
          <w:rPr>
            <w:rStyle w:val="Hypertextovprepojenie"/>
            <w:lang w:val="sk-SK"/>
          </w:rPr>
          <w:t>Med v Školskom programe | Školský program</w:t>
        </w:r>
      </w:hyperlink>
    </w:p>
    <w:p w14:paraId="525D47D6" w14:textId="77777777" w:rsidR="00353E83" w:rsidRPr="003963B8" w:rsidRDefault="00353E83" w:rsidP="00353E83">
      <w:pPr>
        <w:pStyle w:val="Text1"/>
        <w:spacing w:after="0"/>
        <w:ind w:left="360"/>
        <w:rPr>
          <w:b/>
          <w:bCs/>
          <w:i/>
          <w:iCs/>
          <w:u w:val="single"/>
          <w:lang w:val="sk-SK"/>
        </w:rPr>
      </w:pPr>
    </w:p>
    <w:p w14:paraId="5F99B4A2" w14:textId="77777777" w:rsidR="00D528A3" w:rsidRPr="003963B8" w:rsidRDefault="00D528A3" w:rsidP="00D528A3">
      <w:pPr>
        <w:spacing w:after="120"/>
        <w:jc w:val="both"/>
      </w:pPr>
      <w:r w:rsidRPr="003963B8">
        <w:rPr>
          <w:u w:val="single"/>
        </w:rPr>
        <w:lastRenderedPageBreak/>
        <w:t xml:space="preserve">Všetky zakúpené materiály v rámci sprievodných </w:t>
      </w:r>
      <w:r w:rsidR="005570F8" w:rsidRPr="003963B8">
        <w:rPr>
          <w:u w:val="single"/>
        </w:rPr>
        <w:t xml:space="preserve">vzdelávacích </w:t>
      </w:r>
      <w:r w:rsidRPr="003963B8">
        <w:rPr>
          <w:u w:val="single"/>
        </w:rPr>
        <w:t>opatrení musia byť použité výhradne na</w:t>
      </w:r>
      <w:r w:rsidR="00760016" w:rsidRPr="003963B8">
        <w:rPr>
          <w:u w:val="single"/>
        </w:rPr>
        <w:t> </w:t>
      </w:r>
      <w:r w:rsidRPr="003963B8">
        <w:rPr>
          <w:u w:val="single"/>
        </w:rPr>
        <w:t xml:space="preserve">účely </w:t>
      </w:r>
      <w:r w:rsidR="00ED09FF" w:rsidRPr="003963B8">
        <w:rPr>
          <w:u w:val="single"/>
        </w:rPr>
        <w:t>Š</w:t>
      </w:r>
      <w:r w:rsidR="007B2A93" w:rsidRPr="003963B8">
        <w:rPr>
          <w:u w:val="single"/>
        </w:rPr>
        <w:t xml:space="preserve">kolského </w:t>
      </w:r>
      <w:r w:rsidRPr="003963B8">
        <w:rPr>
          <w:u w:val="single"/>
        </w:rPr>
        <w:t>programu</w:t>
      </w:r>
      <w:r w:rsidRPr="003963B8">
        <w:t>.</w:t>
      </w:r>
    </w:p>
    <w:p w14:paraId="26B3872A" w14:textId="0624F8F1" w:rsidR="00C24215" w:rsidRPr="003963B8" w:rsidRDefault="00301B1F" w:rsidP="00C24215">
      <w:pPr>
        <w:spacing w:after="60"/>
        <w:jc w:val="both"/>
        <w:rPr>
          <w:b/>
        </w:rPr>
      </w:pPr>
      <w:bookmarkStart w:id="42" w:name="_Toc506813179"/>
      <w:bookmarkEnd w:id="39"/>
      <w:bookmarkEnd w:id="42"/>
      <w:r w:rsidRPr="003963B8">
        <w:t xml:space="preserve">Je nevyhnutné, aby sa v rámci </w:t>
      </w:r>
      <w:r w:rsidRPr="003963B8">
        <w:rPr>
          <w:b/>
        </w:rPr>
        <w:t xml:space="preserve">komunikačných prostriedkov </w:t>
      </w:r>
      <w:r w:rsidR="006F0673" w:rsidRPr="003963B8">
        <w:rPr>
          <w:b/>
        </w:rPr>
        <w:t>ako aj vo vzdelávacích materiáloch a v nástrojoch použitých v rámci sprievodných</w:t>
      </w:r>
      <w:r w:rsidR="007B2A93" w:rsidRPr="003963B8">
        <w:rPr>
          <w:b/>
        </w:rPr>
        <w:t xml:space="preserve"> vzdelávacích</w:t>
      </w:r>
      <w:r w:rsidR="006F0673" w:rsidRPr="003963B8">
        <w:rPr>
          <w:b/>
        </w:rPr>
        <w:t xml:space="preserve"> opatrení</w:t>
      </w:r>
      <w:r w:rsidRPr="003963B8">
        <w:rPr>
          <w:b/>
        </w:rPr>
        <w:t xml:space="preserve"> </w:t>
      </w:r>
      <w:r w:rsidR="006F0673" w:rsidRPr="003963B8">
        <w:rPr>
          <w:b/>
        </w:rPr>
        <w:t xml:space="preserve">zobrazovala </w:t>
      </w:r>
      <w:r w:rsidRPr="003963B8">
        <w:rPr>
          <w:b/>
        </w:rPr>
        <w:t>európska vlajka</w:t>
      </w:r>
      <w:r w:rsidRPr="003963B8">
        <w:t xml:space="preserve"> a uvádzala sa </w:t>
      </w:r>
      <w:r w:rsidRPr="003963B8">
        <w:rPr>
          <w:b/>
        </w:rPr>
        <w:t>zmienka o</w:t>
      </w:r>
      <w:r w:rsidR="00491A58" w:rsidRPr="003963B8">
        <w:rPr>
          <w:b/>
        </w:rPr>
        <w:t> </w:t>
      </w:r>
      <w:r w:rsidRPr="003963B8">
        <w:rPr>
          <w:b/>
        </w:rPr>
        <w:t xml:space="preserve"> „</w:t>
      </w:r>
      <w:r w:rsidR="0048628F" w:rsidRPr="003963B8">
        <w:rPr>
          <w:b/>
        </w:rPr>
        <w:t>Š</w:t>
      </w:r>
      <w:r w:rsidR="006F0673" w:rsidRPr="003963B8">
        <w:rPr>
          <w:b/>
        </w:rPr>
        <w:t>kolskom p</w:t>
      </w:r>
      <w:r w:rsidRPr="003963B8">
        <w:rPr>
          <w:b/>
        </w:rPr>
        <w:t>rograme“</w:t>
      </w:r>
      <w:r w:rsidRPr="003963B8">
        <w:t xml:space="preserve">, </w:t>
      </w:r>
      <w:r w:rsidR="006F0673" w:rsidRPr="003963B8">
        <w:t>a</w:t>
      </w:r>
      <w:r w:rsidR="00AB19F3" w:rsidRPr="003963B8">
        <w:t> </w:t>
      </w:r>
      <w:r w:rsidRPr="003963B8">
        <w:t>ak</w:t>
      </w:r>
      <w:r w:rsidR="00AB19F3" w:rsidRPr="003963B8">
        <w:t xml:space="preserve"> </w:t>
      </w:r>
      <w:r w:rsidR="006F0673" w:rsidRPr="003963B8">
        <w:t xml:space="preserve">sa </w:t>
      </w:r>
      <w:r w:rsidR="00474A5B">
        <w:br/>
      </w:r>
      <w:r w:rsidR="006F0673" w:rsidRPr="003963B8">
        <w:t xml:space="preserve">to nevylučuje vzhľadom na </w:t>
      </w:r>
      <w:r w:rsidR="00644814" w:rsidRPr="003963B8">
        <w:t>veľkosť</w:t>
      </w:r>
      <w:r w:rsidR="006F0673" w:rsidRPr="003963B8">
        <w:t xml:space="preserve"> materiálov a </w:t>
      </w:r>
      <w:r w:rsidR="00644814" w:rsidRPr="003963B8">
        <w:t>predmetov</w:t>
      </w:r>
      <w:r w:rsidR="006F0673" w:rsidRPr="003963B8">
        <w:t>,</w:t>
      </w:r>
      <w:r w:rsidRPr="003963B8">
        <w:t xml:space="preserve"> </w:t>
      </w:r>
      <w:r w:rsidRPr="003963B8">
        <w:rPr>
          <w:b/>
        </w:rPr>
        <w:t xml:space="preserve">aj zmienka o finančnej podpore </w:t>
      </w:r>
      <w:r w:rsidR="006F0673" w:rsidRPr="003963B8">
        <w:rPr>
          <w:b/>
        </w:rPr>
        <w:t>Ú</w:t>
      </w:r>
      <w:r w:rsidRPr="003963B8">
        <w:rPr>
          <w:b/>
        </w:rPr>
        <w:t xml:space="preserve">nie. </w:t>
      </w:r>
      <w:r w:rsidR="00A779B1" w:rsidRPr="003963B8">
        <w:rPr>
          <w:b/>
        </w:rPr>
        <w:t xml:space="preserve">Odkazy na finančný príspevok Únie sú viditeľné aspoň v takej miere </w:t>
      </w:r>
      <w:r w:rsidR="00474A5B">
        <w:rPr>
          <w:b/>
        </w:rPr>
        <w:br/>
      </w:r>
      <w:r w:rsidR="00A779B1" w:rsidRPr="003963B8">
        <w:rPr>
          <w:b/>
        </w:rPr>
        <w:t>ako odkazy na</w:t>
      </w:r>
      <w:r w:rsidR="00644814" w:rsidRPr="003963B8">
        <w:rPr>
          <w:b/>
        </w:rPr>
        <w:t> </w:t>
      </w:r>
      <w:r w:rsidR="00A779B1" w:rsidRPr="003963B8">
        <w:rPr>
          <w:b/>
        </w:rPr>
        <w:t xml:space="preserve">príspevky iných súkromných alebo verejných subjektov, ktoré podporujú </w:t>
      </w:r>
      <w:r w:rsidR="008B7797" w:rsidRPr="003963B8">
        <w:rPr>
          <w:b/>
        </w:rPr>
        <w:t>Š</w:t>
      </w:r>
      <w:r w:rsidR="00A779B1" w:rsidRPr="003963B8">
        <w:rPr>
          <w:b/>
        </w:rPr>
        <w:t>kolský program v danom členskom štáte</w:t>
      </w:r>
      <w:r w:rsidR="00AA389D" w:rsidRPr="003963B8">
        <w:rPr>
          <w:b/>
        </w:rPr>
        <w:t>.</w:t>
      </w:r>
      <w:r w:rsidR="00C24215" w:rsidRPr="003963B8">
        <w:rPr>
          <w:b/>
        </w:rPr>
        <w:t xml:space="preserve"> </w:t>
      </w:r>
    </w:p>
    <w:p w14:paraId="505527B4" w14:textId="77777777" w:rsidR="000F1144" w:rsidRPr="003963B8" w:rsidRDefault="000F1144" w:rsidP="000F1144">
      <w:pPr>
        <w:spacing w:after="120"/>
        <w:jc w:val="both"/>
      </w:pPr>
      <w:r w:rsidRPr="003963B8">
        <w:t xml:space="preserve">V prípade realizácie </w:t>
      </w:r>
      <w:r w:rsidR="00FF62D8" w:rsidRPr="003963B8">
        <w:t xml:space="preserve">sprievodných vzdelávacích aktivít </w:t>
      </w:r>
      <w:r w:rsidR="0048628F" w:rsidRPr="003963B8">
        <w:t>Š</w:t>
      </w:r>
      <w:r w:rsidR="00FF62D8" w:rsidRPr="003963B8">
        <w:t>kolského programu</w:t>
      </w:r>
      <w:r w:rsidR="0039662A" w:rsidRPr="003963B8">
        <w:t xml:space="preserve"> </w:t>
      </w:r>
      <w:r w:rsidRPr="003963B8">
        <w:rPr>
          <w:color w:val="000000"/>
        </w:rPr>
        <w:t xml:space="preserve">je schválený </w:t>
      </w:r>
      <w:r w:rsidR="00FF62D8" w:rsidRPr="003963B8">
        <w:rPr>
          <w:color w:val="000000"/>
        </w:rPr>
        <w:t>žiadateľ</w:t>
      </w:r>
      <w:r w:rsidR="00FF62D8" w:rsidRPr="003963B8">
        <w:rPr>
          <w:b/>
          <w:color w:val="000000"/>
        </w:rPr>
        <w:t xml:space="preserve"> </w:t>
      </w:r>
      <w:r w:rsidR="00C24215" w:rsidRPr="003963B8">
        <w:rPr>
          <w:b/>
          <w:color w:val="000000"/>
          <w:u w:val="single"/>
        </w:rPr>
        <w:t>povinný oznámiť platobnej agentúre najmenej 3 pracovné dni pred začatím realizácie</w:t>
      </w:r>
      <w:r w:rsidR="00C24215" w:rsidRPr="003963B8">
        <w:rPr>
          <w:b/>
          <w:color w:val="000000"/>
        </w:rPr>
        <w:t xml:space="preserve"> týchto </w:t>
      </w:r>
      <w:r w:rsidR="00C24215" w:rsidRPr="003963B8">
        <w:rPr>
          <w:b/>
          <w:color w:val="000000"/>
          <w:u w:val="single"/>
        </w:rPr>
        <w:t>činností dátum, miesto a čas ich vykonania</w:t>
      </w:r>
      <w:r w:rsidR="00C24215" w:rsidRPr="003963B8" w:rsidDel="00C24215">
        <w:rPr>
          <w:b/>
          <w:color w:val="000000"/>
        </w:rPr>
        <w:t xml:space="preserve"> </w:t>
      </w:r>
      <w:r w:rsidRPr="003963B8">
        <w:rPr>
          <w:color w:val="000000"/>
        </w:rPr>
        <w:t>z dôvodu, zabezpečenia výkonu kontroly na mieste počas realizácie tejto činnosti</w:t>
      </w:r>
      <w:r w:rsidR="00644814" w:rsidRPr="003963B8">
        <w:rPr>
          <w:color w:val="000000"/>
        </w:rPr>
        <w:t xml:space="preserve">, </w:t>
      </w:r>
      <w:r w:rsidR="00644814" w:rsidRPr="003963B8">
        <w:rPr>
          <w:color w:val="000000"/>
          <w:u w:val="single"/>
        </w:rPr>
        <w:t>v</w:t>
      </w:r>
      <w:r w:rsidR="00644814" w:rsidRPr="003963B8">
        <w:rPr>
          <w:u w:val="single"/>
        </w:rPr>
        <w:t> opačnom prípade nebude takýto náklad uznaný za oprávnený</w:t>
      </w:r>
      <w:r w:rsidR="00644814" w:rsidRPr="003963B8">
        <w:t>.</w:t>
      </w:r>
    </w:p>
    <w:p w14:paraId="6DE10F3C" w14:textId="77777777" w:rsidR="00086527" w:rsidRPr="003963B8" w:rsidRDefault="00086527" w:rsidP="000F1144">
      <w:pPr>
        <w:spacing w:after="120"/>
        <w:jc w:val="both"/>
      </w:pPr>
    </w:p>
    <w:p w14:paraId="6E1271BF" w14:textId="77777777" w:rsidR="00086527" w:rsidRPr="003963B8" w:rsidRDefault="00086527" w:rsidP="000F1144">
      <w:pPr>
        <w:spacing w:after="120"/>
        <w:jc w:val="both"/>
        <w:rPr>
          <w:b/>
          <w:bCs/>
          <w:color w:val="FF0000"/>
        </w:rPr>
      </w:pPr>
      <w:r w:rsidRPr="003963B8">
        <w:rPr>
          <w:b/>
          <w:bCs/>
          <w:color w:val="FF0000"/>
        </w:rPr>
        <w:t>Oprávnenými sú iba náklady vynaložené na aktivity vykonávané v súlade s cieľmi  a obsahom vzdelávacích opatrení uvedenými v Národnej stratégii SR pre Školský program</w:t>
      </w:r>
      <w:r w:rsidR="001F22D0" w:rsidRPr="003963B8">
        <w:rPr>
          <w:b/>
          <w:bCs/>
          <w:color w:val="FF0000"/>
        </w:rPr>
        <w:t>.</w:t>
      </w:r>
      <w:r w:rsidRPr="003963B8">
        <w:rPr>
          <w:b/>
          <w:bCs/>
          <w:color w:val="FF0000"/>
        </w:rPr>
        <w:t xml:space="preserve"> </w:t>
      </w:r>
    </w:p>
    <w:p w14:paraId="54A29D74" w14:textId="77777777" w:rsidR="00FF62D8" w:rsidRPr="003963B8" w:rsidRDefault="00644814" w:rsidP="000F1144">
      <w:pPr>
        <w:spacing w:after="120"/>
        <w:jc w:val="both"/>
      </w:pPr>
      <w:r w:rsidRPr="003963B8">
        <w:t xml:space="preserve">Mimo vyššie uvedených oprávnených nákladov na iné ako oprávnené náklady nevzniká žiadateľovi nárok na poskytnutie finančnej pomoci v rámci </w:t>
      </w:r>
      <w:r w:rsidR="00ED09FF" w:rsidRPr="003963B8">
        <w:t>Š</w:t>
      </w:r>
      <w:r w:rsidRPr="003963B8">
        <w:t>kolského programu.</w:t>
      </w:r>
    </w:p>
    <w:p w14:paraId="7D7F48B9" w14:textId="3D7AA3B7" w:rsidR="00914DC0" w:rsidRDefault="00914DC0" w:rsidP="000F1144">
      <w:pPr>
        <w:spacing w:after="120"/>
        <w:jc w:val="both"/>
      </w:pPr>
    </w:p>
    <w:p w14:paraId="24E77022" w14:textId="77777777" w:rsidR="00F4196E" w:rsidRPr="003963B8" w:rsidRDefault="00F4196E" w:rsidP="000F1144">
      <w:pPr>
        <w:spacing w:after="120"/>
        <w:jc w:val="both"/>
      </w:pPr>
    </w:p>
    <w:p w14:paraId="1715DC64" w14:textId="77777777" w:rsidR="009958FB" w:rsidRPr="003963B8" w:rsidRDefault="009958FB" w:rsidP="00D41B26">
      <w:pPr>
        <w:pStyle w:val="Nadpis1"/>
      </w:pPr>
      <w:bookmarkStart w:id="43" w:name="_Toc506378621"/>
      <w:bookmarkStart w:id="44" w:name="_Toc506378622"/>
      <w:bookmarkStart w:id="45" w:name="_Toc506813180"/>
      <w:bookmarkStart w:id="46" w:name="_Toc506378623"/>
      <w:bookmarkStart w:id="47" w:name="_Toc506378624"/>
      <w:bookmarkStart w:id="48" w:name="_Toc506378625"/>
      <w:bookmarkStart w:id="49" w:name="_Toc506813183"/>
      <w:bookmarkStart w:id="50" w:name="_Toc506378626"/>
      <w:bookmarkStart w:id="51" w:name="_Toc506378629"/>
      <w:bookmarkStart w:id="52" w:name="_Toc506378630"/>
      <w:bookmarkStart w:id="53" w:name="_Toc506378631"/>
      <w:bookmarkStart w:id="54" w:name="_Toc506378633"/>
      <w:bookmarkStart w:id="55" w:name="_Toc506378634"/>
      <w:bookmarkStart w:id="56" w:name="_Toc506378635"/>
      <w:bookmarkStart w:id="57" w:name="_Toc506378637"/>
      <w:bookmarkStart w:id="58" w:name="_Toc506378639"/>
      <w:bookmarkStart w:id="59" w:name="_Toc506813197"/>
      <w:bookmarkStart w:id="60" w:name="_Toc506378642"/>
      <w:bookmarkStart w:id="61" w:name="_Toc417027672"/>
      <w:bookmarkStart w:id="62" w:name="_Toc482711884"/>
      <w:bookmarkStart w:id="63" w:name="_Toc19509937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3963B8">
        <w:t xml:space="preserve">Povinné </w:t>
      </w:r>
      <w:r w:rsidR="00587484" w:rsidRPr="003963B8">
        <w:t>o</w:t>
      </w:r>
      <w:r w:rsidRPr="003963B8">
        <w:t>znamovanie</w:t>
      </w:r>
      <w:bookmarkEnd w:id="61"/>
      <w:bookmarkEnd w:id="62"/>
      <w:bookmarkEnd w:id="63"/>
      <w:r w:rsidRPr="003963B8">
        <w:t xml:space="preserve"> </w:t>
      </w:r>
    </w:p>
    <w:p w14:paraId="3CB4B37B" w14:textId="77777777" w:rsidR="00587484" w:rsidRPr="003963B8" w:rsidRDefault="00587484" w:rsidP="009958FB">
      <w:pPr>
        <w:pStyle w:val="Einzug1"/>
        <w:tabs>
          <w:tab w:val="clear" w:pos="993"/>
          <w:tab w:val="left" w:pos="709"/>
        </w:tabs>
        <w:ind w:left="0"/>
        <w:rPr>
          <w:sz w:val="24"/>
          <w:szCs w:val="24"/>
          <w:lang w:val="sk-SK" w:eastAsia="sk-SK"/>
        </w:rPr>
      </w:pPr>
    </w:p>
    <w:p w14:paraId="7B5656A3" w14:textId="77777777" w:rsidR="00CC6E35" w:rsidRPr="003963B8" w:rsidRDefault="00FE13FE" w:rsidP="009958FB">
      <w:pPr>
        <w:pStyle w:val="Einzug1"/>
        <w:tabs>
          <w:tab w:val="clear" w:pos="993"/>
          <w:tab w:val="left" w:pos="709"/>
        </w:tabs>
        <w:ind w:left="0"/>
        <w:rPr>
          <w:sz w:val="24"/>
          <w:szCs w:val="24"/>
          <w:lang w:val="sk-SK" w:eastAsia="sk-SK"/>
        </w:rPr>
      </w:pPr>
      <w:r w:rsidRPr="003963B8">
        <w:rPr>
          <w:sz w:val="24"/>
          <w:szCs w:val="24"/>
          <w:lang w:val="sk-SK" w:eastAsia="sk-SK"/>
        </w:rPr>
        <w:t>S</w:t>
      </w:r>
      <w:r w:rsidR="001B5861" w:rsidRPr="003963B8">
        <w:rPr>
          <w:sz w:val="24"/>
          <w:szCs w:val="24"/>
          <w:lang w:val="sk-SK" w:eastAsia="sk-SK"/>
        </w:rPr>
        <w:t xml:space="preserve">chválený </w:t>
      </w:r>
      <w:r w:rsidR="007B2A93" w:rsidRPr="003963B8">
        <w:rPr>
          <w:sz w:val="24"/>
          <w:szCs w:val="24"/>
          <w:lang w:val="sk-SK" w:eastAsia="sk-SK"/>
        </w:rPr>
        <w:t xml:space="preserve">žiadateľ </w:t>
      </w:r>
      <w:r w:rsidRPr="003963B8">
        <w:rPr>
          <w:sz w:val="24"/>
          <w:szCs w:val="24"/>
          <w:lang w:val="sk-SK" w:eastAsia="sk-SK"/>
        </w:rPr>
        <w:t xml:space="preserve">je </w:t>
      </w:r>
      <w:r w:rsidR="001B5861" w:rsidRPr="003963B8">
        <w:rPr>
          <w:sz w:val="24"/>
          <w:szCs w:val="24"/>
          <w:lang w:val="sk-SK" w:eastAsia="sk-SK"/>
        </w:rPr>
        <w:t>povinný</w:t>
      </w:r>
      <w:r w:rsidR="00CC6E35" w:rsidRPr="003963B8">
        <w:rPr>
          <w:sz w:val="24"/>
          <w:szCs w:val="24"/>
          <w:lang w:val="sk-SK" w:eastAsia="sk-SK"/>
        </w:rPr>
        <w:t>:</w:t>
      </w:r>
    </w:p>
    <w:p w14:paraId="3A46AD11" w14:textId="77777777" w:rsidR="004E1CA4" w:rsidRPr="003963B8" w:rsidRDefault="001B5861" w:rsidP="00253500">
      <w:pPr>
        <w:pStyle w:val="Einzug1"/>
        <w:numPr>
          <w:ilvl w:val="0"/>
          <w:numId w:val="14"/>
        </w:numPr>
        <w:tabs>
          <w:tab w:val="clear" w:pos="993"/>
          <w:tab w:val="left" w:pos="709"/>
        </w:tabs>
        <w:rPr>
          <w:sz w:val="24"/>
          <w:szCs w:val="24"/>
          <w:lang w:val="sk-SK" w:eastAsia="sk-SK"/>
        </w:rPr>
      </w:pPr>
      <w:r w:rsidRPr="003963B8">
        <w:rPr>
          <w:sz w:val="24"/>
          <w:szCs w:val="24"/>
          <w:lang w:val="sk-SK" w:eastAsia="sk-SK"/>
        </w:rPr>
        <w:t xml:space="preserve">oznámiť </w:t>
      </w:r>
      <w:r w:rsidR="00644814" w:rsidRPr="003963B8">
        <w:rPr>
          <w:b/>
          <w:sz w:val="24"/>
          <w:szCs w:val="24"/>
          <w:lang w:val="sk-SK" w:eastAsia="sk-SK"/>
        </w:rPr>
        <w:t xml:space="preserve">všetky </w:t>
      </w:r>
      <w:r w:rsidR="00FE13FE" w:rsidRPr="003963B8">
        <w:rPr>
          <w:b/>
          <w:sz w:val="24"/>
          <w:szCs w:val="24"/>
          <w:lang w:val="sk-SK" w:eastAsia="sk-SK"/>
        </w:rPr>
        <w:t>zmeny</w:t>
      </w:r>
      <w:r w:rsidR="00D003EA" w:rsidRPr="003963B8">
        <w:rPr>
          <w:sz w:val="24"/>
          <w:szCs w:val="24"/>
          <w:lang w:val="sk-SK" w:eastAsia="sk-SK"/>
        </w:rPr>
        <w:t xml:space="preserve"> údajov </w:t>
      </w:r>
      <w:r w:rsidR="00644814" w:rsidRPr="003963B8">
        <w:rPr>
          <w:sz w:val="24"/>
          <w:szCs w:val="24"/>
          <w:lang w:val="sk-SK" w:eastAsia="sk-SK"/>
        </w:rPr>
        <w:t xml:space="preserve">uvedených v </w:t>
      </w:r>
      <w:r w:rsidR="00D003EA" w:rsidRPr="003963B8">
        <w:rPr>
          <w:sz w:val="24"/>
          <w:szCs w:val="24"/>
          <w:lang w:val="sk-SK" w:eastAsia="sk-SK"/>
        </w:rPr>
        <w:t>žiadosti</w:t>
      </w:r>
      <w:r w:rsidR="00FE13FE" w:rsidRPr="003963B8">
        <w:rPr>
          <w:sz w:val="24"/>
          <w:szCs w:val="24"/>
          <w:lang w:val="sk-SK" w:eastAsia="sk-SK"/>
        </w:rPr>
        <w:t xml:space="preserve"> </w:t>
      </w:r>
      <w:r w:rsidRPr="003963B8">
        <w:rPr>
          <w:sz w:val="24"/>
          <w:szCs w:val="24"/>
          <w:lang w:val="sk-SK" w:eastAsia="sk-SK"/>
        </w:rPr>
        <w:t>platobnej agentúre</w:t>
      </w:r>
      <w:r w:rsidR="00D5498C" w:rsidRPr="003963B8">
        <w:rPr>
          <w:sz w:val="24"/>
          <w:szCs w:val="24"/>
          <w:lang w:val="sk-SK" w:eastAsia="sk-SK"/>
        </w:rPr>
        <w:br/>
      </w:r>
      <w:r w:rsidR="00BD206D" w:rsidRPr="003963B8">
        <w:rPr>
          <w:b/>
          <w:bCs/>
          <w:sz w:val="24"/>
          <w:szCs w:val="24"/>
          <w:lang w:val="sk-SK" w:eastAsia="sk-SK"/>
        </w:rPr>
        <w:t>do </w:t>
      </w:r>
      <w:r w:rsidR="00D003EA" w:rsidRPr="003963B8">
        <w:rPr>
          <w:b/>
          <w:bCs/>
          <w:sz w:val="24"/>
          <w:szCs w:val="24"/>
          <w:lang w:val="sk-SK" w:eastAsia="sk-SK"/>
        </w:rPr>
        <w:t xml:space="preserve">5 </w:t>
      </w:r>
      <w:r w:rsidR="00644814" w:rsidRPr="003963B8">
        <w:rPr>
          <w:b/>
          <w:bCs/>
          <w:sz w:val="24"/>
          <w:szCs w:val="24"/>
          <w:lang w:val="sk-SK" w:eastAsia="sk-SK"/>
        </w:rPr>
        <w:t>kalendárnych</w:t>
      </w:r>
      <w:r w:rsidR="00644814" w:rsidRPr="003963B8">
        <w:rPr>
          <w:sz w:val="24"/>
          <w:szCs w:val="24"/>
          <w:lang w:val="sk-SK" w:eastAsia="sk-SK"/>
        </w:rPr>
        <w:t xml:space="preserve"> </w:t>
      </w:r>
      <w:r w:rsidR="00D003EA" w:rsidRPr="003963B8">
        <w:rPr>
          <w:sz w:val="24"/>
          <w:szCs w:val="24"/>
          <w:lang w:val="sk-SK" w:eastAsia="sk-SK"/>
        </w:rPr>
        <w:t>dní odo dňa zmeny</w:t>
      </w:r>
      <w:r w:rsidR="00FE13FE" w:rsidRPr="003963B8">
        <w:rPr>
          <w:sz w:val="24"/>
          <w:szCs w:val="24"/>
          <w:lang w:val="sk-SK" w:eastAsia="sk-SK"/>
        </w:rPr>
        <w:t>.</w:t>
      </w:r>
      <w:r w:rsidR="00FE13FE" w:rsidRPr="003963B8" w:rsidDel="00FE13FE">
        <w:rPr>
          <w:sz w:val="24"/>
          <w:szCs w:val="24"/>
          <w:lang w:val="sk-SK" w:eastAsia="sk-SK"/>
        </w:rPr>
        <w:t xml:space="preserve"> </w:t>
      </w:r>
    </w:p>
    <w:p w14:paraId="446A36C6" w14:textId="785D1980" w:rsidR="00CC6E35" w:rsidRPr="003963B8" w:rsidRDefault="6EE6386E" w:rsidP="00253500">
      <w:pPr>
        <w:pStyle w:val="Einzug1"/>
        <w:numPr>
          <w:ilvl w:val="0"/>
          <w:numId w:val="14"/>
        </w:numPr>
        <w:tabs>
          <w:tab w:val="clear" w:pos="540"/>
          <w:tab w:val="clear" w:pos="993"/>
        </w:tabs>
        <w:rPr>
          <w:sz w:val="24"/>
          <w:szCs w:val="24"/>
          <w:lang w:val="sk-SK" w:eastAsia="sk-SK"/>
        </w:rPr>
      </w:pPr>
      <w:r w:rsidRPr="003963B8">
        <w:rPr>
          <w:sz w:val="24"/>
          <w:szCs w:val="24"/>
          <w:lang w:val="sk-SK" w:eastAsia="sk-SK"/>
        </w:rPr>
        <w:t xml:space="preserve">písomne oznámiť platobnej agentúre v zmysle § 6 ods. 1 a) </w:t>
      </w:r>
      <w:r w:rsidRPr="003963B8">
        <w:rPr>
          <w:sz w:val="24"/>
          <w:szCs w:val="24"/>
          <w:lang w:val="sk-SK"/>
        </w:rPr>
        <w:t>NV č. 200/2019 Z. z.</w:t>
      </w:r>
      <w:r w:rsidRPr="003963B8">
        <w:rPr>
          <w:sz w:val="24"/>
          <w:szCs w:val="24"/>
          <w:lang w:val="sk-SK" w:eastAsia="sk-SK"/>
        </w:rPr>
        <w:t xml:space="preserve">: </w:t>
      </w:r>
    </w:p>
    <w:p w14:paraId="39C41C5A" w14:textId="77777777" w:rsidR="00CC6E35" w:rsidRPr="003963B8" w:rsidRDefault="00CC6E35" w:rsidP="00253500">
      <w:pPr>
        <w:pStyle w:val="Einzug1"/>
        <w:numPr>
          <w:ilvl w:val="0"/>
          <w:numId w:val="15"/>
        </w:numPr>
        <w:tabs>
          <w:tab w:val="clear" w:pos="540"/>
          <w:tab w:val="clear" w:pos="993"/>
          <w:tab w:val="num" w:pos="851"/>
        </w:tabs>
        <w:ind w:left="851" w:hanging="284"/>
        <w:rPr>
          <w:sz w:val="24"/>
          <w:szCs w:val="24"/>
          <w:lang w:val="sk-SK" w:eastAsia="sk-SK"/>
        </w:rPr>
      </w:pPr>
      <w:r w:rsidRPr="003963B8">
        <w:rPr>
          <w:b/>
          <w:sz w:val="24"/>
          <w:szCs w:val="24"/>
          <w:lang w:val="sk-SK" w:eastAsia="sk-SK"/>
        </w:rPr>
        <w:t>začatie vykonávania činností</w:t>
      </w:r>
      <w:r w:rsidRPr="003963B8">
        <w:rPr>
          <w:sz w:val="24"/>
          <w:szCs w:val="24"/>
          <w:lang w:val="sk-SK" w:eastAsia="sk-SK"/>
        </w:rPr>
        <w:t xml:space="preserve"> podľa § 1 písm. c) </w:t>
      </w:r>
      <w:r w:rsidR="00D84275" w:rsidRPr="003963B8">
        <w:rPr>
          <w:sz w:val="24"/>
          <w:szCs w:val="24"/>
          <w:lang w:val="sk-SK"/>
        </w:rPr>
        <w:t>NV č. 200/2019 Z. z.</w:t>
      </w:r>
      <w:r w:rsidRPr="003963B8">
        <w:rPr>
          <w:sz w:val="24"/>
          <w:szCs w:val="24"/>
          <w:lang w:val="sk-SK" w:eastAsia="sk-SK"/>
        </w:rPr>
        <w:t xml:space="preserve"> </w:t>
      </w:r>
      <w:r w:rsidRPr="003963B8">
        <w:rPr>
          <w:b/>
          <w:sz w:val="24"/>
          <w:szCs w:val="24"/>
          <w:lang w:val="sk-SK" w:eastAsia="sk-SK"/>
        </w:rPr>
        <w:t>najmenej</w:t>
      </w:r>
      <w:r w:rsidR="00D5498C" w:rsidRPr="003963B8">
        <w:rPr>
          <w:b/>
          <w:sz w:val="24"/>
          <w:szCs w:val="24"/>
          <w:lang w:val="sk-SK" w:eastAsia="sk-SK"/>
        </w:rPr>
        <w:br/>
      </w:r>
      <w:r w:rsidRPr="003963B8">
        <w:rPr>
          <w:b/>
          <w:sz w:val="24"/>
          <w:szCs w:val="24"/>
          <w:lang w:val="sk-SK" w:eastAsia="sk-SK"/>
        </w:rPr>
        <w:t>tri pracovné dni</w:t>
      </w:r>
      <w:r w:rsidRPr="003963B8">
        <w:rPr>
          <w:sz w:val="24"/>
          <w:szCs w:val="24"/>
          <w:lang w:val="sk-SK" w:eastAsia="sk-SK"/>
        </w:rPr>
        <w:t xml:space="preserve"> pred začatím ich vykonávania; </w:t>
      </w:r>
    </w:p>
    <w:p w14:paraId="62FD205F" w14:textId="77777777" w:rsidR="00587484" w:rsidRPr="003963B8" w:rsidRDefault="00587484" w:rsidP="00587484">
      <w:pPr>
        <w:pStyle w:val="Einzug1"/>
        <w:tabs>
          <w:tab w:val="clear" w:pos="993"/>
        </w:tabs>
        <w:ind w:left="851"/>
        <w:rPr>
          <w:sz w:val="24"/>
          <w:szCs w:val="24"/>
          <w:lang w:val="sk-SK" w:eastAsia="sk-SK"/>
        </w:rPr>
      </w:pPr>
    </w:p>
    <w:p w14:paraId="23CFD260" w14:textId="77777777" w:rsidR="009958FB" w:rsidRPr="003963B8" w:rsidRDefault="005570F8" w:rsidP="00D41B26">
      <w:pPr>
        <w:pStyle w:val="Nadpis1"/>
      </w:pPr>
      <w:bookmarkStart w:id="64" w:name="_Toc417027673"/>
      <w:bookmarkStart w:id="65" w:name="_Toc482711885"/>
      <w:bookmarkStart w:id="66" w:name="_Toc195099373"/>
      <w:r w:rsidRPr="003963B8">
        <w:t>Z</w:t>
      </w:r>
      <w:r w:rsidR="009958FB" w:rsidRPr="003963B8">
        <w:t>áznamy a ich uchovanie</w:t>
      </w:r>
      <w:bookmarkEnd w:id="64"/>
      <w:bookmarkEnd w:id="65"/>
      <w:bookmarkEnd w:id="66"/>
      <w:r w:rsidR="009958FB" w:rsidRPr="003963B8">
        <w:t xml:space="preserve"> </w:t>
      </w:r>
    </w:p>
    <w:p w14:paraId="76C67BFF" w14:textId="77777777" w:rsidR="009958FB" w:rsidRPr="003963B8" w:rsidRDefault="009958FB" w:rsidP="009958FB">
      <w:pPr>
        <w:pStyle w:val="Einzug1"/>
        <w:tabs>
          <w:tab w:val="clear" w:pos="993"/>
          <w:tab w:val="left" w:pos="709"/>
        </w:tabs>
        <w:ind w:left="0"/>
        <w:rPr>
          <w:lang w:val="sk-SK"/>
        </w:rPr>
      </w:pPr>
    </w:p>
    <w:p w14:paraId="378FDEA6" w14:textId="77777777" w:rsidR="009958FB" w:rsidRDefault="00D506FA" w:rsidP="005570F8">
      <w:pPr>
        <w:pStyle w:val="Einzug1"/>
        <w:tabs>
          <w:tab w:val="clear" w:pos="993"/>
          <w:tab w:val="left" w:pos="709"/>
        </w:tabs>
        <w:ind w:left="0"/>
        <w:rPr>
          <w:lang w:val="sk-SK"/>
        </w:rPr>
      </w:pPr>
      <w:r w:rsidRPr="003963B8">
        <w:rPr>
          <w:sz w:val="24"/>
          <w:szCs w:val="24"/>
          <w:lang w:val="sk-SK" w:eastAsia="sk-SK"/>
        </w:rPr>
        <w:t>Ž</w:t>
      </w:r>
      <w:r w:rsidR="009958FB" w:rsidRPr="003963B8">
        <w:rPr>
          <w:sz w:val="24"/>
          <w:szCs w:val="24"/>
          <w:lang w:val="sk-SK" w:eastAsia="sk-SK"/>
        </w:rPr>
        <w:t>iadateľ</w:t>
      </w:r>
      <w:r w:rsidR="006D26A2" w:rsidRPr="003963B8">
        <w:rPr>
          <w:sz w:val="24"/>
          <w:szCs w:val="24"/>
          <w:lang w:val="sk-SK" w:eastAsia="sk-SK"/>
        </w:rPr>
        <w:t xml:space="preserve"> </w:t>
      </w:r>
      <w:r w:rsidR="009958FB" w:rsidRPr="003963B8">
        <w:rPr>
          <w:sz w:val="24"/>
          <w:szCs w:val="24"/>
          <w:lang w:val="sk-SK" w:eastAsia="sk-SK"/>
        </w:rPr>
        <w:t>má povinnosť riadne viesť účtovné knihy a záznamy potrebné na poskytnutie dôkazu nároku na pomoc. Žiadateľ</w:t>
      </w:r>
      <w:r w:rsidR="006D26A2" w:rsidRPr="003963B8">
        <w:rPr>
          <w:sz w:val="24"/>
          <w:szCs w:val="24"/>
          <w:lang w:val="sk-SK" w:eastAsia="sk-SK"/>
        </w:rPr>
        <w:t xml:space="preserve"> </w:t>
      </w:r>
      <w:r w:rsidR="009958FB" w:rsidRPr="003963B8">
        <w:rPr>
          <w:sz w:val="24"/>
          <w:szCs w:val="24"/>
          <w:lang w:val="sk-SK" w:eastAsia="sk-SK"/>
        </w:rPr>
        <w:t xml:space="preserve">je povinný uchovávať záznamy a doklady súvisiace </w:t>
      </w:r>
      <w:r w:rsidR="00D225AA" w:rsidRPr="003963B8">
        <w:rPr>
          <w:sz w:val="24"/>
          <w:szCs w:val="24"/>
          <w:lang w:val="sk-SK" w:eastAsia="sk-SK"/>
        </w:rPr>
        <w:t>so</w:t>
      </w:r>
      <w:r w:rsidR="00D003EA" w:rsidRPr="003963B8">
        <w:rPr>
          <w:sz w:val="24"/>
          <w:szCs w:val="24"/>
          <w:lang w:val="sk-SK" w:eastAsia="sk-SK"/>
        </w:rPr>
        <w:t> </w:t>
      </w:r>
      <w:r w:rsidR="00054D04" w:rsidRPr="003963B8">
        <w:rPr>
          <w:sz w:val="24"/>
          <w:szCs w:val="24"/>
          <w:lang w:val="sk-SK" w:eastAsia="sk-SK"/>
        </w:rPr>
        <w:t>Š</w:t>
      </w:r>
      <w:r w:rsidR="00D225AA" w:rsidRPr="003963B8">
        <w:rPr>
          <w:sz w:val="24"/>
          <w:szCs w:val="24"/>
          <w:lang w:val="sk-SK" w:eastAsia="sk-SK"/>
        </w:rPr>
        <w:t xml:space="preserve">kolským </w:t>
      </w:r>
      <w:r w:rsidR="009958FB" w:rsidRPr="003963B8">
        <w:rPr>
          <w:sz w:val="24"/>
          <w:szCs w:val="24"/>
          <w:lang w:val="sk-SK" w:eastAsia="sk-SK"/>
        </w:rPr>
        <w:t>programom v súlade so zákonom</w:t>
      </w:r>
      <w:r w:rsidR="00D003EA" w:rsidRPr="003963B8">
        <w:rPr>
          <w:sz w:val="24"/>
          <w:szCs w:val="24"/>
          <w:lang w:val="sk-SK" w:eastAsia="sk-SK"/>
        </w:rPr>
        <w:t xml:space="preserve"> </w:t>
      </w:r>
      <w:r w:rsidR="006D26A2" w:rsidRPr="003963B8">
        <w:rPr>
          <w:sz w:val="24"/>
          <w:szCs w:val="24"/>
          <w:lang w:val="sk-SK" w:eastAsia="sk-SK"/>
        </w:rPr>
        <w:t>č</w:t>
      </w:r>
      <w:r w:rsidR="007B2A93" w:rsidRPr="003963B8">
        <w:rPr>
          <w:sz w:val="24"/>
          <w:szCs w:val="24"/>
          <w:lang w:val="sk-SK" w:eastAsia="sk-SK"/>
        </w:rPr>
        <w:t>. </w:t>
      </w:r>
      <w:r w:rsidR="009958FB" w:rsidRPr="003963B8">
        <w:rPr>
          <w:sz w:val="24"/>
          <w:szCs w:val="24"/>
          <w:lang w:val="sk-SK" w:eastAsia="sk-SK"/>
        </w:rPr>
        <w:t>431/2002 Z. z.</w:t>
      </w:r>
      <w:r w:rsidR="00D225AA" w:rsidRPr="003963B8">
        <w:rPr>
          <w:sz w:val="24"/>
          <w:szCs w:val="24"/>
          <w:lang w:val="sk-SK" w:eastAsia="sk-SK"/>
        </w:rPr>
        <w:t>.</w:t>
      </w:r>
      <w:bookmarkStart w:id="67" w:name="_Toc417027674"/>
      <w:bookmarkStart w:id="68" w:name="_Toc482711886"/>
      <w:r w:rsidR="005570F8" w:rsidRPr="003963B8">
        <w:rPr>
          <w:lang w:val="sk-SK"/>
        </w:rPr>
        <w:t xml:space="preserve"> </w:t>
      </w:r>
      <w:bookmarkEnd w:id="67"/>
      <w:bookmarkEnd w:id="68"/>
    </w:p>
    <w:p w14:paraId="47412810" w14:textId="77777777" w:rsidR="00B80113" w:rsidRDefault="00B80113" w:rsidP="005570F8">
      <w:pPr>
        <w:pStyle w:val="Einzug1"/>
        <w:tabs>
          <w:tab w:val="clear" w:pos="993"/>
          <w:tab w:val="left" w:pos="709"/>
        </w:tabs>
        <w:ind w:left="0"/>
        <w:rPr>
          <w:lang w:val="sk-SK"/>
        </w:rPr>
      </w:pPr>
    </w:p>
    <w:p w14:paraId="1761075A" w14:textId="77777777" w:rsidR="00B80113" w:rsidRDefault="00B80113" w:rsidP="005570F8">
      <w:pPr>
        <w:pStyle w:val="Einzug1"/>
        <w:tabs>
          <w:tab w:val="clear" w:pos="993"/>
          <w:tab w:val="left" w:pos="709"/>
        </w:tabs>
        <w:ind w:left="0"/>
        <w:rPr>
          <w:lang w:val="sk-SK"/>
        </w:rPr>
      </w:pPr>
    </w:p>
    <w:p w14:paraId="0EE4E394" w14:textId="77777777" w:rsidR="00B80113" w:rsidRDefault="00B80113" w:rsidP="005570F8">
      <w:pPr>
        <w:pStyle w:val="Einzug1"/>
        <w:tabs>
          <w:tab w:val="clear" w:pos="993"/>
          <w:tab w:val="left" w:pos="709"/>
        </w:tabs>
        <w:ind w:left="0"/>
        <w:rPr>
          <w:lang w:val="sk-SK"/>
        </w:rPr>
      </w:pPr>
    </w:p>
    <w:p w14:paraId="313562E1" w14:textId="77777777" w:rsidR="00B80113" w:rsidRDefault="00B80113" w:rsidP="005570F8">
      <w:pPr>
        <w:pStyle w:val="Einzug1"/>
        <w:tabs>
          <w:tab w:val="clear" w:pos="993"/>
          <w:tab w:val="left" w:pos="709"/>
        </w:tabs>
        <w:ind w:left="0"/>
        <w:rPr>
          <w:lang w:val="sk-SK"/>
        </w:rPr>
      </w:pPr>
    </w:p>
    <w:p w14:paraId="0D67AEFF" w14:textId="77777777" w:rsidR="00B80113" w:rsidRPr="003963B8" w:rsidRDefault="00B80113" w:rsidP="005570F8">
      <w:pPr>
        <w:pStyle w:val="Einzug1"/>
        <w:tabs>
          <w:tab w:val="clear" w:pos="993"/>
          <w:tab w:val="left" w:pos="709"/>
        </w:tabs>
        <w:ind w:left="0"/>
        <w:rPr>
          <w:lang w:val="sk-SK"/>
        </w:rPr>
      </w:pPr>
    </w:p>
    <w:p w14:paraId="255D4745" w14:textId="77777777" w:rsidR="009958FB" w:rsidRPr="003963B8" w:rsidRDefault="009958FB" w:rsidP="009958FB">
      <w:pPr>
        <w:pStyle w:val="tl2"/>
      </w:pPr>
    </w:p>
    <w:p w14:paraId="0683E80E" w14:textId="77777777" w:rsidR="005570F8" w:rsidRPr="003963B8" w:rsidRDefault="005570F8" w:rsidP="005570F8">
      <w:pPr>
        <w:pStyle w:val="Nadpis1"/>
      </w:pPr>
      <w:bookmarkStart w:id="69" w:name="_Toc195099374"/>
      <w:r w:rsidRPr="003963B8">
        <w:lastRenderedPageBreak/>
        <w:t>Kontrol</w:t>
      </w:r>
      <w:r w:rsidR="007679A7" w:rsidRPr="003963B8">
        <w:t>y</w:t>
      </w:r>
      <w:bookmarkEnd w:id="69"/>
      <w:r w:rsidRPr="003963B8">
        <w:t xml:space="preserve"> </w:t>
      </w:r>
    </w:p>
    <w:p w14:paraId="0D6A073A" w14:textId="77777777" w:rsidR="005570F8" w:rsidRPr="003963B8" w:rsidRDefault="005570F8" w:rsidP="009958FB">
      <w:pPr>
        <w:pStyle w:val="tl2"/>
      </w:pPr>
    </w:p>
    <w:p w14:paraId="37A40101" w14:textId="77777777" w:rsidR="009958FB" w:rsidRPr="003963B8" w:rsidRDefault="6EE6386E">
      <w:pPr>
        <w:jc w:val="both"/>
      </w:pPr>
      <w:r w:rsidRPr="003963B8">
        <w:t>Administratívne kontroly a kontroly na mieste súvisiace so schválením žiadosti, dodržiavania podmienok schválenia žiadosti sa vykonávajú v zmysle vykonávacieho nariadenia Komisie (EÚ) 2017/39, delegovaného nariadenia Komisie (EÚ) 2017/40 a  NV č. 200/2019 Z. z..</w:t>
      </w:r>
    </w:p>
    <w:p w14:paraId="29C76166" w14:textId="77777777" w:rsidR="004E1CA4" w:rsidRPr="003963B8" w:rsidRDefault="004E1CA4" w:rsidP="009958FB">
      <w:pPr>
        <w:jc w:val="both"/>
      </w:pPr>
    </w:p>
    <w:p w14:paraId="60F05E52" w14:textId="77777777" w:rsidR="001B5861" w:rsidRPr="003963B8" w:rsidRDefault="00643C14" w:rsidP="001B5861">
      <w:pPr>
        <w:autoSpaceDE w:val="0"/>
        <w:autoSpaceDN w:val="0"/>
        <w:adjustRightInd w:val="0"/>
        <w:jc w:val="both"/>
      </w:pPr>
      <w:r w:rsidRPr="003963B8">
        <w:t>Prípadnú k</w:t>
      </w:r>
      <w:r w:rsidR="001B5861" w:rsidRPr="003963B8">
        <w:t xml:space="preserve">ontrolu na mieste pred schválením žiadosti vykonávajú kontrolóri platobnej agentúry na základe požiadavky na vykonanie kontroly na mieste. Cieľom kontroly je overiť súlad poskytnutých údajov so skutkovým stavom a plnenie požiadaviek podľa právne záväzných aktov EÚ a národnej legislatívy. V prípade, ak budú zistené nedostatky, platobná agentúra vyzve </w:t>
      </w:r>
      <w:r w:rsidR="00B55542" w:rsidRPr="003963B8">
        <w:t>žiadateľa</w:t>
      </w:r>
      <w:r w:rsidR="001B5861" w:rsidRPr="003963B8">
        <w:t xml:space="preserve"> na odstránenie </w:t>
      </w:r>
      <w:r w:rsidR="00015990" w:rsidRPr="003963B8">
        <w:t>týchto</w:t>
      </w:r>
      <w:r w:rsidR="001B5861" w:rsidRPr="003963B8">
        <w:t xml:space="preserve"> nedostatkov v stanovenom termíne.</w:t>
      </w:r>
      <w:r w:rsidR="00D5498C" w:rsidRPr="003963B8">
        <w:br/>
      </w:r>
      <w:r w:rsidR="001B5861" w:rsidRPr="003963B8">
        <w:t>Ak ani po</w:t>
      </w:r>
      <w:r w:rsidR="009169DF" w:rsidRPr="003963B8">
        <w:t> </w:t>
      </w:r>
      <w:r w:rsidR="001B5861" w:rsidRPr="003963B8">
        <w:t xml:space="preserve">stanovenom termíne nebudú odstránené zistené nedostatky, platobná agentúra </w:t>
      </w:r>
      <w:r w:rsidR="00A447C8" w:rsidRPr="003963B8">
        <w:t xml:space="preserve">rozhodne o neschválení </w:t>
      </w:r>
      <w:r w:rsidR="001B5861" w:rsidRPr="003963B8">
        <w:t>žiados</w:t>
      </w:r>
      <w:r w:rsidR="00A447C8" w:rsidRPr="003963B8">
        <w:t>ti</w:t>
      </w:r>
      <w:r w:rsidR="001B5861" w:rsidRPr="003963B8">
        <w:t>.</w:t>
      </w:r>
    </w:p>
    <w:p w14:paraId="005F4895" w14:textId="77777777" w:rsidR="00FC119F" w:rsidRPr="003963B8" w:rsidRDefault="00FC119F" w:rsidP="001B5861">
      <w:pPr>
        <w:autoSpaceDE w:val="0"/>
        <w:autoSpaceDN w:val="0"/>
        <w:adjustRightInd w:val="0"/>
        <w:jc w:val="both"/>
      </w:pPr>
    </w:p>
    <w:p w14:paraId="06466ED2" w14:textId="38B0484F" w:rsidR="00192F7C" w:rsidRDefault="6EE6386E" w:rsidP="000F710A">
      <w:pPr>
        <w:autoSpaceDE w:val="0"/>
        <w:autoSpaceDN w:val="0"/>
        <w:adjustRightInd w:val="0"/>
        <w:jc w:val="both"/>
      </w:pPr>
      <w:r w:rsidRPr="003963B8">
        <w:t xml:space="preserve">Dodržiavanie podmienok schválenej žiadosti sa pravidelne kontroluje. </w:t>
      </w:r>
      <w:r w:rsidRPr="003963B8">
        <w:rPr>
          <w:b/>
          <w:bCs/>
        </w:rPr>
        <w:t>Ak</w:t>
      </w:r>
      <w:r w:rsidRPr="003963B8">
        <w:t xml:space="preserve"> platobná agentúra zistí, že </w:t>
      </w:r>
      <w:r w:rsidRPr="003963B8">
        <w:rPr>
          <w:b/>
          <w:bCs/>
        </w:rPr>
        <w:t>schválený žiadateľ v priebehu školského roka opakovane porušil stanovené podmienky</w:t>
      </w:r>
      <w:r w:rsidRPr="003963B8">
        <w:t xml:space="preserve">, </w:t>
      </w:r>
      <w:r w:rsidRPr="003963B8">
        <w:rPr>
          <w:b/>
          <w:bCs/>
        </w:rPr>
        <w:t xml:space="preserve">schválenie mu môže byť v zmysle čl. 7 delegovaného nariadenia Komisie (EÚ) 2017/40 </w:t>
      </w:r>
      <w:r w:rsidRPr="003963B8">
        <w:t xml:space="preserve">v závislosti od závažnosti porušenia </w:t>
      </w:r>
      <w:r w:rsidRPr="003963B8">
        <w:rPr>
          <w:b/>
          <w:bCs/>
        </w:rPr>
        <w:t>odobraté</w:t>
      </w:r>
      <w:r w:rsidRPr="003963B8">
        <w:t xml:space="preserve">. Na prípady vyššej moci (vyššou mocou sa rozumie každá nepredvídateľná alebo výnimočná situácia alebo udalosť, ktorá nezávisí od vôle zmluvných strán, nie je zavinená chybou alebo nedbalosťou z ich strany </w:t>
      </w:r>
      <w:r w:rsidR="00D5446F">
        <w:br/>
      </w:r>
      <w:r w:rsidRPr="003963B8">
        <w:t xml:space="preserve">alebo zo strany subdodávateľa, bráni jednej zo zmluvných strán v plnení jedného </w:t>
      </w:r>
      <w:r w:rsidR="00D5446F">
        <w:br/>
      </w:r>
      <w:r w:rsidRPr="003963B8">
        <w:t>alebo viacerých zmluvných záväzkov a nedala sa napriek všetkému možnému úsiliu prekonať alebo zamedziť) sa pozastavenie alebo odobratie schválenia neuplatňuje. Hore uvedené skutočnosti alebo akékoľvek iné prekážky zo strany zúčastnených organizácií je žiadateľ povinný bezodkladne písomne oznámiť platobnej agentúre.</w:t>
      </w:r>
    </w:p>
    <w:p w14:paraId="00E0AF81" w14:textId="77777777" w:rsidR="00F4196E" w:rsidRPr="003963B8" w:rsidRDefault="00F4196E" w:rsidP="008D30D4">
      <w:pPr>
        <w:autoSpaceDE w:val="0"/>
        <w:autoSpaceDN w:val="0"/>
        <w:adjustRightInd w:val="0"/>
        <w:spacing w:after="60"/>
        <w:jc w:val="both"/>
      </w:pPr>
    </w:p>
    <w:p w14:paraId="1CFA6F45" w14:textId="77777777" w:rsidR="00096B8A" w:rsidRDefault="00096B8A">
      <w:pPr>
        <w:rPr>
          <w:b/>
          <w:smallCaps/>
          <w:sz w:val="28"/>
          <w:szCs w:val="28"/>
        </w:rPr>
      </w:pPr>
      <w:bookmarkStart w:id="70" w:name="_Toc417027679"/>
      <w:bookmarkStart w:id="71" w:name="_Toc482711888"/>
      <w:bookmarkStart w:id="72" w:name="_Toc195099375"/>
      <w:r>
        <w:br w:type="page"/>
      </w:r>
    </w:p>
    <w:p w14:paraId="57161F4B" w14:textId="6E14547F" w:rsidR="009958FB" w:rsidRPr="003963B8" w:rsidRDefault="00587484" w:rsidP="00D41B26">
      <w:pPr>
        <w:pStyle w:val="Nadpis1"/>
      </w:pPr>
      <w:r w:rsidRPr="003963B8">
        <w:lastRenderedPageBreak/>
        <w:t>K</w:t>
      </w:r>
      <w:r w:rsidR="009958FB" w:rsidRPr="003963B8">
        <w:t>ontakt</w:t>
      </w:r>
      <w:bookmarkEnd w:id="70"/>
      <w:bookmarkEnd w:id="71"/>
      <w:bookmarkEnd w:id="72"/>
    </w:p>
    <w:p w14:paraId="06BB5226" w14:textId="77777777" w:rsidR="009958FB" w:rsidRPr="003963B8" w:rsidRDefault="009958FB" w:rsidP="009958FB">
      <w:pPr>
        <w:pStyle w:val="Nadpis6"/>
        <w:rPr>
          <w:b w:val="0"/>
          <w:sz w:val="24"/>
        </w:rPr>
      </w:pPr>
      <w:r w:rsidRPr="003963B8">
        <w:rPr>
          <w:b w:val="0"/>
          <w:sz w:val="24"/>
        </w:rPr>
        <w:t>Pôdohospodárska platobná agentúra</w:t>
      </w:r>
      <w:r w:rsidRPr="003963B8">
        <w:rPr>
          <w:b w:val="0"/>
          <w:sz w:val="24"/>
        </w:rPr>
        <w:tab/>
      </w:r>
      <w:r w:rsidRPr="003963B8">
        <w:rPr>
          <w:b w:val="0"/>
          <w:sz w:val="24"/>
        </w:rPr>
        <w:tab/>
      </w:r>
    </w:p>
    <w:p w14:paraId="5B4B1D5F" w14:textId="77777777" w:rsidR="009958FB" w:rsidRPr="003963B8" w:rsidRDefault="009958FB" w:rsidP="009958FB">
      <w:pPr>
        <w:spacing w:after="60"/>
        <w:rPr>
          <w:bCs/>
        </w:rPr>
      </w:pPr>
      <w:r w:rsidRPr="003963B8">
        <w:rPr>
          <w:bCs/>
        </w:rPr>
        <w:t>Sekcia organizácie trhu</w:t>
      </w:r>
      <w:r w:rsidR="00A309F2" w:rsidRPr="003963B8">
        <w:rPr>
          <w:bCs/>
        </w:rPr>
        <w:t xml:space="preserve"> a štátnej pomoci</w:t>
      </w:r>
      <w:r w:rsidRPr="003963B8">
        <w:rPr>
          <w:bCs/>
        </w:rPr>
        <w:tab/>
      </w:r>
      <w:r w:rsidRPr="003963B8">
        <w:rPr>
          <w:bCs/>
        </w:rPr>
        <w:tab/>
      </w:r>
      <w:r w:rsidRPr="003963B8">
        <w:rPr>
          <w:bCs/>
        </w:rPr>
        <w:tab/>
        <w:t xml:space="preserve">  </w:t>
      </w:r>
    </w:p>
    <w:p w14:paraId="6BB2ADBC" w14:textId="790BD394" w:rsidR="00113A42" w:rsidRPr="003963B8" w:rsidRDefault="00834AA8" w:rsidP="009958FB">
      <w:pPr>
        <w:spacing w:after="60"/>
        <w:rPr>
          <w:bCs/>
        </w:rPr>
      </w:pPr>
      <w:r w:rsidRPr="003963B8">
        <w:rPr>
          <w:color w:val="000000" w:themeColor="text1"/>
        </w:rPr>
        <w:t>Odbor podpôr pre organizácie výrobcov a Školský program</w:t>
      </w:r>
      <w:r w:rsidR="009958FB" w:rsidRPr="003963B8">
        <w:rPr>
          <w:bCs/>
        </w:rPr>
        <w:tab/>
      </w:r>
      <w:r w:rsidR="00345B25">
        <w:rPr>
          <w:bCs/>
        </w:rPr>
        <w:t xml:space="preserve">  </w:t>
      </w:r>
    </w:p>
    <w:p w14:paraId="40BFF889" w14:textId="77777777" w:rsidR="009958FB" w:rsidRPr="003963B8" w:rsidRDefault="00B55542" w:rsidP="009958FB">
      <w:pPr>
        <w:spacing w:after="60"/>
        <w:rPr>
          <w:bCs/>
        </w:rPr>
      </w:pPr>
      <w:r w:rsidRPr="003963B8">
        <w:rPr>
          <w:bCs/>
        </w:rPr>
        <w:t xml:space="preserve">Hraničná </w:t>
      </w:r>
      <w:r w:rsidR="009958FB" w:rsidRPr="003963B8">
        <w:rPr>
          <w:bCs/>
        </w:rPr>
        <w:t>12</w:t>
      </w:r>
      <w:r w:rsidR="009958FB" w:rsidRPr="003963B8">
        <w:rPr>
          <w:bCs/>
        </w:rPr>
        <w:tab/>
      </w:r>
      <w:r w:rsidR="009958FB" w:rsidRPr="003963B8">
        <w:rPr>
          <w:bCs/>
        </w:rPr>
        <w:tab/>
      </w:r>
      <w:r w:rsidR="009958FB" w:rsidRPr="003963B8">
        <w:rPr>
          <w:bCs/>
        </w:rPr>
        <w:tab/>
      </w:r>
      <w:r w:rsidR="009958FB" w:rsidRPr="003963B8">
        <w:rPr>
          <w:bCs/>
        </w:rPr>
        <w:tab/>
      </w:r>
    </w:p>
    <w:p w14:paraId="1FAE87B3" w14:textId="77777777" w:rsidR="009958FB" w:rsidRPr="003963B8" w:rsidRDefault="009958FB" w:rsidP="009958FB">
      <w:pPr>
        <w:spacing w:after="60"/>
        <w:rPr>
          <w:bCs/>
        </w:rPr>
      </w:pPr>
      <w:r w:rsidRPr="003963B8">
        <w:rPr>
          <w:bCs/>
        </w:rPr>
        <w:t>815 26 Bratislava</w:t>
      </w:r>
      <w:r w:rsidRPr="003963B8">
        <w:rPr>
          <w:bCs/>
        </w:rPr>
        <w:tab/>
      </w:r>
      <w:r w:rsidRPr="003963B8">
        <w:rPr>
          <w:bCs/>
        </w:rPr>
        <w:tab/>
      </w:r>
      <w:r w:rsidRPr="003963B8">
        <w:rPr>
          <w:bCs/>
        </w:rPr>
        <w:tab/>
      </w:r>
      <w:r w:rsidRPr="003963B8">
        <w:rPr>
          <w:bCs/>
        </w:rPr>
        <w:tab/>
        <w:t xml:space="preserve">  </w:t>
      </w:r>
    </w:p>
    <w:p w14:paraId="05988F09" w14:textId="77777777" w:rsidR="0014414B" w:rsidRPr="003963B8" w:rsidRDefault="0014414B" w:rsidP="009958FB">
      <w:pPr>
        <w:autoSpaceDE w:val="0"/>
        <w:autoSpaceDN w:val="0"/>
        <w:adjustRightInd w:val="0"/>
        <w:spacing w:after="60"/>
        <w:jc w:val="both"/>
        <w:rPr>
          <w:bCs/>
        </w:rPr>
      </w:pPr>
    </w:p>
    <w:p w14:paraId="48B3F7CD" w14:textId="77777777" w:rsidR="00332E77" w:rsidRPr="003963B8" w:rsidRDefault="0014414B" w:rsidP="00253500">
      <w:pPr>
        <w:numPr>
          <w:ilvl w:val="0"/>
          <w:numId w:val="9"/>
        </w:numPr>
        <w:autoSpaceDE w:val="0"/>
        <w:autoSpaceDN w:val="0"/>
        <w:adjustRightInd w:val="0"/>
        <w:spacing w:after="60"/>
        <w:ind w:left="0" w:firstLine="426"/>
        <w:jc w:val="both"/>
        <w:rPr>
          <w:bCs/>
        </w:rPr>
      </w:pPr>
      <w:r w:rsidRPr="003963B8">
        <w:rPr>
          <w:bCs/>
        </w:rPr>
        <w:t>Školský program – mlieko a mliečne výrobky:</w:t>
      </w:r>
      <w:r w:rsidR="00881FF5" w:rsidRPr="003963B8">
        <w:rPr>
          <w:bCs/>
        </w:rPr>
        <w:t xml:space="preserve">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474"/>
      </w:tblGrid>
      <w:tr w:rsidR="00332E77" w:rsidRPr="003963B8" w14:paraId="42523CD6" w14:textId="77777777" w:rsidTr="00332E77">
        <w:tc>
          <w:tcPr>
            <w:tcW w:w="3119" w:type="dxa"/>
          </w:tcPr>
          <w:p w14:paraId="3B3661C5" w14:textId="77777777" w:rsidR="00332E77" w:rsidRPr="003963B8" w:rsidRDefault="00332E77" w:rsidP="00332E77">
            <w:pPr>
              <w:autoSpaceDE w:val="0"/>
              <w:autoSpaceDN w:val="0"/>
              <w:adjustRightInd w:val="0"/>
              <w:spacing w:after="60"/>
              <w:jc w:val="both"/>
              <w:rPr>
                <w:bCs/>
              </w:rPr>
            </w:pPr>
          </w:p>
        </w:tc>
        <w:tc>
          <w:tcPr>
            <w:tcW w:w="4474" w:type="dxa"/>
          </w:tcPr>
          <w:p w14:paraId="3051846E" w14:textId="77777777" w:rsidR="00332E77" w:rsidRPr="003963B8" w:rsidRDefault="00332E77" w:rsidP="00332E77">
            <w:pPr>
              <w:autoSpaceDE w:val="0"/>
              <w:autoSpaceDN w:val="0"/>
              <w:adjustRightInd w:val="0"/>
              <w:spacing w:after="60"/>
              <w:jc w:val="both"/>
              <w:rPr>
                <w:bCs/>
              </w:rPr>
            </w:pPr>
            <w:hyperlink r:id="rId16" w:history="1">
              <w:r w:rsidRPr="003963B8">
                <w:rPr>
                  <w:rStyle w:val="Hypertextovprepojenie"/>
                  <w:bCs/>
                </w:rPr>
                <w:t>skolskemlieko@apa.sk</w:t>
              </w:r>
            </w:hyperlink>
          </w:p>
        </w:tc>
      </w:tr>
    </w:tbl>
    <w:p w14:paraId="67F4C584" w14:textId="77777777" w:rsidR="00332E77" w:rsidRPr="003963B8" w:rsidRDefault="00332E77" w:rsidP="00332E77">
      <w:pPr>
        <w:autoSpaceDE w:val="0"/>
        <w:autoSpaceDN w:val="0"/>
        <w:adjustRightInd w:val="0"/>
        <w:spacing w:after="60"/>
        <w:jc w:val="both"/>
        <w:rPr>
          <w:bCs/>
        </w:rPr>
      </w:pPr>
    </w:p>
    <w:p w14:paraId="344A48BF" w14:textId="77777777" w:rsidR="00332E77" w:rsidRPr="003963B8" w:rsidRDefault="0014414B" w:rsidP="00253500">
      <w:pPr>
        <w:numPr>
          <w:ilvl w:val="0"/>
          <w:numId w:val="9"/>
        </w:numPr>
        <w:autoSpaceDE w:val="0"/>
        <w:autoSpaceDN w:val="0"/>
        <w:adjustRightInd w:val="0"/>
        <w:spacing w:after="60"/>
        <w:ind w:left="426" w:firstLine="0"/>
        <w:jc w:val="both"/>
        <w:rPr>
          <w:bCs/>
        </w:rPr>
      </w:pPr>
      <w:r w:rsidRPr="003963B8">
        <w:rPr>
          <w:bCs/>
        </w:rPr>
        <w:t>Školský program – ovocie a</w:t>
      </w:r>
      <w:r w:rsidR="00BD206D" w:rsidRPr="003963B8">
        <w:rPr>
          <w:bCs/>
        </w:rPr>
        <w:t> </w:t>
      </w:r>
      <w:r w:rsidRPr="003963B8">
        <w:rPr>
          <w:bCs/>
        </w:rPr>
        <w:t>zelenina</w:t>
      </w:r>
      <w:r w:rsidR="00BD206D" w:rsidRPr="003963B8">
        <w:rPr>
          <w:bCs/>
        </w:rPr>
        <w:t xml:space="preserve">: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416"/>
      </w:tblGrid>
      <w:tr w:rsidR="00332E77" w:rsidRPr="003963B8" w14:paraId="7AF79CF9" w14:textId="77777777" w:rsidTr="00332E77">
        <w:tc>
          <w:tcPr>
            <w:tcW w:w="3119" w:type="dxa"/>
          </w:tcPr>
          <w:p w14:paraId="20D5A187" w14:textId="77777777" w:rsidR="00332E77" w:rsidRPr="003963B8" w:rsidRDefault="00332E77" w:rsidP="00332E77">
            <w:pPr>
              <w:autoSpaceDE w:val="0"/>
              <w:autoSpaceDN w:val="0"/>
              <w:adjustRightInd w:val="0"/>
              <w:spacing w:after="60"/>
              <w:jc w:val="both"/>
              <w:rPr>
                <w:bCs/>
              </w:rPr>
            </w:pPr>
          </w:p>
        </w:tc>
        <w:tc>
          <w:tcPr>
            <w:tcW w:w="4416" w:type="dxa"/>
          </w:tcPr>
          <w:p w14:paraId="3EA27F3A" w14:textId="77777777" w:rsidR="00332E77" w:rsidRPr="003963B8" w:rsidRDefault="00332E77" w:rsidP="00332E77">
            <w:pPr>
              <w:autoSpaceDE w:val="0"/>
              <w:autoSpaceDN w:val="0"/>
              <w:adjustRightInd w:val="0"/>
              <w:spacing w:after="60"/>
              <w:jc w:val="both"/>
              <w:rPr>
                <w:bCs/>
              </w:rPr>
            </w:pPr>
            <w:hyperlink r:id="rId17" w:history="1">
              <w:r w:rsidRPr="003963B8">
                <w:rPr>
                  <w:rStyle w:val="Hypertextovprepojenie"/>
                  <w:bCs/>
                </w:rPr>
                <w:t>skolskeovocie@apa.sk</w:t>
              </w:r>
            </w:hyperlink>
          </w:p>
        </w:tc>
      </w:tr>
    </w:tbl>
    <w:p w14:paraId="084DF28C" w14:textId="77777777" w:rsidR="00856223" w:rsidRPr="003963B8" w:rsidRDefault="00856223" w:rsidP="009958FB">
      <w:pPr>
        <w:autoSpaceDE w:val="0"/>
        <w:autoSpaceDN w:val="0"/>
        <w:adjustRightInd w:val="0"/>
        <w:spacing w:after="60"/>
        <w:jc w:val="both"/>
        <w:rPr>
          <w:rStyle w:val="Hypertextovprepojenie"/>
          <w:color w:val="auto"/>
          <w:u w:val="none"/>
        </w:rPr>
      </w:pPr>
    </w:p>
    <w:p w14:paraId="315EA287" w14:textId="77777777" w:rsidR="00D32132" w:rsidRPr="003963B8" w:rsidRDefault="00D32132" w:rsidP="00D32132">
      <w:pPr>
        <w:pStyle w:val="Odsekzoznamu"/>
        <w:numPr>
          <w:ilvl w:val="0"/>
          <w:numId w:val="9"/>
        </w:numPr>
        <w:autoSpaceDE w:val="0"/>
        <w:autoSpaceDN w:val="0"/>
        <w:adjustRightInd w:val="0"/>
        <w:spacing w:after="60"/>
        <w:rPr>
          <w:rStyle w:val="Hypertextovprepojenie"/>
          <w:color w:val="auto"/>
          <w:u w:val="none"/>
          <w:lang w:val="sk-SK"/>
        </w:rPr>
      </w:pPr>
      <w:r w:rsidRPr="003963B8">
        <w:rPr>
          <w:rStyle w:val="Hypertextovprepojenie"/>
          <w:color w:val="auto"/>
          <w:u w:val="none"/>
          <w:lang w:val="sk-SK"/>
        </w:rPr>
        <w:t xml:space="preserve">Školský program </w:t>
      </w:r>
      <w:r w:rsidR="00393A91" w:rsidRPr="003963B8">
        <w:rPr>
          <w:rStyle w:val="Hypertextovprepojenie"/>
          <w:color w:val="auto"/>
          <w:u w:val="none"/>
          <w:lang w:val="sk-SK"/>
        </w:rPr>
        <w:t>–</w:t>
      </w:r>
      <w:r w:rsidRPr="003963B8">
        <w:rPr>
          <w:rStyle w:val="Hypertextovprepojenie"/>
          <w:color w:val="auto"/>
          <w:u w:val="none"/>
          <w:lang w:val="sk-SK"/>
        </w:rPr>
        <w:t xml:space="preserve"> </w:t>
      </w:r>
      <w:r w:rsidR="00393A91" w:rsidRPr="003963B8">
        <w:rPr>
          <w:rStyle w:val="Hypertextovprepojenie"/>
          <w:color w:val="auto"/>
          <w:u w:val="none"/>
          <w:lang w:val="sk-SK"/>
        </w:rPr>
        <w:t>včelárske výrobky (sprievodné vzdelávacie opatrenia)</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416"/>
      </w:tblGrid>
      <w:tr w:rsidR="00393A91" w:rsidRPr="003963B8" w14:paraId="0B7600DC" w14:textId="77777777">
        <w:tc>
          <w:tcPr>
            <w:tcW w:w="3119" w:type="dxa"/>
          </w:tcPr>
          <w:p w14:paraId="168DDB54" w14:textId="77777777" w:rsidR="00393A91" w:rsidRPr="003963B8" w:rsidRDefault="00393A91">
            <w:pPr>
              <w:autoSpaceDE w:val="0"/>
              <w:autoSpaceDN w:val="0"/>
              <w:adjustRightInd w:val="0"/>
              <w:spacing w:after="60"/>
              <w:jc w:val="both"/>
              <w:rPr>
                <w:bCs/>
              </w:rPr>
            </w:pPr>
          </w:p>
        </w:tc>
        <w:tc>
          <w:tcPr>
            <w:tcW w:w="4416" w:type="dxa"/>
          </w:tcPr>
          <w:p w14:paraId="5B23E787" w14:textId="77777777" w:rsidR="00393A91" w:rsidRPr="003963B8" w:rsidRDefault="00393A91">
            <w:pPr>
              <w:autoSpaceDE w:val="0"/>
              <w:autoSpaceDN w:val="0"/>
              <w:adjustRightInd w:val="0"/>
              <w:spacing w:after="60"/>
              <w:jc w:val="both"/>
              <w:rPr>
                <w:bCs/>
              </w:rPr>
            </w:pPr>
            <w:hyperlink r:id="rId18" w:history="1">
              <w:r w:rsidRPr="003963B8">
                <w:rPr>
                  <w:rStyle w:val="Hypertextovprepojenie"/>
                  <w:bCs/>
                </w:rPr>
                <w:t>skolskymed@apa.sk</w:t>
              </w:r>
            </w:hyperlink>
          </w:p>
        </w:tc>
      </w:tr>
    </w:tbl>
    <w:p w14:paraId="490BB118" w14:textId="77777777" w:rsidR="00393A91" w:rsidRPr="003963B8" w:rsidRDefault="00393A91" w:rsidP="00393A91">
      <w:pPr>
        <w:autoSpaceDE w:val="0"/>
        <w:autoSpaceDN w:val="0"/>
        <w:adjustRightInd w:val="0"/>
        <w:spacing w:after="60"/>
        <w:rPr>
          <w:rStyle w:val="Hypertextovprepojenie"/>
          <w:color w:val="auto"/>
          <w:u w:val="none"/>
        </w:rPr>
      </w:pPr>
    </w:p>
    <w:p w14:paraId="6095AFE5" w14:textId="77777777" w:rsidR="00393A91" w:rsidRPr="003963B8" w:rsidRDefault="00393A91" w:rsidP="00393A91">
      <w:pPr>
        <w:autoSpaceDE w:val="0"/>
        <w:autoSpaceDN w:val="0"/>
        <w:adjustRightInd w:val="0"/>
        <w:spacing w:after="60"/>
        <w:rPr>
          <w:rStyle w:val="Hypertextovprepojenie"/>
          <w:color w:val="auto"/>
          <w:u w:val="none"/>
        </w:rPr>
      </w:pPr>
    </w:p>
    <w:p w14:paraId="6989DDA6" w14:textId="77777777" w:rsidR="009958FB" w:rsidRPr="003963B8" w:rsidRDefault="00D41B26" w:rsidP="00D41B26">
      <w:pPr>
        <w:pStyle w:val="Nadpis1"/>
      </w:pPr>
      <w:bookmarkStart w:id="73" w:name="_Toc417027680"/>
      <w:r w:rsidRPr="003963B8">
        <w:t xml:space="preserve"> </w:t>
      </w:r>
      <w:bookmarkStart w:id="74" w:name="_Toc482711889"/>
      <w:bookmarkStart w:id="75" w:name="_Toc195099376"/>
      <w:r w:rsidR="009958FB" w:rsidRPr="003963B8">
        <w:t>Prílohy</w:t>
      </w:r>
      <w:bookmarkEnd w:id="73"/>
      <w:bookmarkEnd w:id="74"/>
      <w:bookmarkEnd w:id="75"/>
    </w:p>
    <w:p w14:paraId="69091400" w14:textId="77777777" w:rsidR="009958FB" w:rsidRPr="003963B8" w:rsidRDefault="009958FB" w:rsidP="009958FB">
      <w:pPr>
        <w:pStyle w:val="tl1"/>
        <w:rPr>
          <w:b w:val="0"/>
        </w:rPr>
      </w:pPr>
    </w:p>
    <w:p w14:paraId="1C513704" w14:textId="77777777" w:rsidR="00856223" w:rsidRPr="003963B8" w:rsidRDefault="009958FB" w:rsidP="00C57825">
      <w:pPr>
        <w:spacing w:after="60"/>
        <w:ind w:left="1701" w:hanging="1701"/>
        <w:jc w:val="both"/>
      </w:pPr>
      <w:r w:rsidRPr="003963B8">
        <w:t>Príloha č. 1</w:t>
      </w:r>
      <w:r w:rsidR="0031752F" w:rsidRPr="003963B8">
        <w:t>A</w:t>
      </w:r>
      <w:r w:rsidR="00252A2E" w:rsidRPr="003963B8">
        <w:tab/>
      </w:r>
      <w:r w:rsidR="00856223" w:rsidRPr="003963B8">
        <w:rPr>
          <w:bCs/>
        </w:rPr>
        <w:t xml:space="preserve">Žiadosť </w:t>
      </w:r>
      <w:r w:rsidR="006C6D17" w:rsidRPr="003963B8">
        <w:rPr>
          <w:bCs/>
        </w:rPr>
        <w:t xml:space="preserve">o schválenie </w:t>
      </w:r>
      <w:r w:rsidR="00856223" w:rsidRPr="003963B8">
        <w:t xml:space="preserve">poskytovania pomoci na zabezpečovanie činností </w:t>
      </w:r>
      <w:r w:rsidR="00A447C8" w:rsidRPr="003963B8">
        <w:t>v </w:t>
      </w:r>
      <w:r w:rsidR="00884BE6" w:rsidRPr="003963B8">
        <w:t>Š</w:t>
      </w:r>
      <w:r w:rsidR="00A447C8" w:rsidRPr="003963B8">
        <w:t xml:space="preserve">kolskom programe </w:t>
      </w:r>
      <w:r w:rsidR="00856223" w:rsidRPr="003963B8">
        <w:t>– časť A</w:t>
      </w:r>
      <w:r w:rsidR="00247CDF" w:rsidRPr="003963B8">
        <w:t xml:space="preserve"> (ovocie, zelenina a výrobky z</w:t>
      </w:r>
      <w:r w:rsidR="00C6192B" w:rsidRPr="003963B8">
        <w:t> </w:t>
      </w:r>
      <w:r w:rsidR="00247CDF" w:rsidRPr="003963B8">
        <w:t>nich)</w:t>
      </w:r>
    </w:p>
    <w:p w14:paraId="72B86752" w14:textId="77777777" w:rsidR="006700D5" w:rsidRPr="003963B8" w:rsidRDefault="00856223" w:rsidP="00C57825">
      <w:pPr>
        <w:spacing w:after="60"/>
        <w:ind w:left="1701" w:hanging="1701"/>
        <w:jc w:val="both"/>
      </w:pPr>
      <w:r w:rsidRPr="003963B8">
        <w:t xml:space="preserve">Príloha č. </w:t>
      </w:r>
      <w:r w:rsidR="0031752F" w:rsidRPr="003963B8">
        <w:t>1B</w:t>
      </w:r>
      <w:r w:rsidRPr="003963B8">
        <w:tab/>
      </w:r>
      <w:r w:rsidRPr="003963B8">
        <w:rPr>
          <w:bCs/>
        </w:rPr>
        <w:t>Žiadosť o</w:t>
      </w:r>
      <w:r w:rsidRPr="003963B8">
        <w:t> schválenie poskytovania pomoci na zabezpečovanie činností</w:t>
      </w:r>
      <w:r w:rsidRPr="003963B8" w:rsidDel="00856223">
        <w:t xml:space="preserve"> </w:t>
      </w:r>
      <w:r w:rsidR="00A447C8" w:rsidRPr="003963B8">
        <w:t>v </w:t>
      </w:r>
      <w:r w:rsidR="00884BE6" w:rsidRPr="003963B8">
        <w:t>Š</w:t>
      </w:r>
      <w:r w:rsidR="00A447C8" w:rsidRPr="003963B8">
        <w:t xml:space="preserve">kolskom programe </w:t>
      </w:r>
      <w:r w:rsidRPr="003963B8">
        <w:t>– časť B</w:t>
      </w:r>
      <w:r w:rsidR="00247CDF" w:rsidRPr="003963B8">
        <w:t xml:space="preserve"> (mlieko a mliečne výrobky)</w:t>
      </w:r>
    </w:p>
    <w:p w14:paraId="2760B0F2" w14:textId="77777777" w:rsidR="003E1B40" w:rsidRPr="003963B8" w:rsidRDefault="003E1B40" w:rsidP="003E1B40">
      <w:pPr>
        <w:spacing w:after="60"/>
        <w:ind w:left="1701" w:hanging="1701"/>
        <w:jc w:val="both"/>
      </w:pPr>
      <w:r w:rsidRPr="003963B8">
        <w:t xml:space="preserve">Príloha č. 1C </w:t>
      </w:r>
      <w:r w:rsidRPr="003963B8">
        <w:tab/>
      </w:r>
      <w:r w:rsidRPr="003963B8">
        <w:rPr>
          <w:bCs/>
        </w:rPr>
        <w:t xml:space="preserve">Žiadosť o schválenie </w:t>
      </w:r>
      <w:r w:rsidRPr="003963B8">
        <w:t xml:space="preserve">poskytovania pomoci na zabezpečovanie činností v Školskom programe – časť </w:t>
      </w:r>
      <w:r w:rsidR="007072A5" w:rsidRPr="003963B8">
        <w:t>C</w:t>
      </w:r>
      <w:r w:rsidRPr="003963B8">
        <w:t xml:space="preserve"> (</w:t>
      </w:r>
      <w:r w:rsidR="007072A5" w:rsidRPr="003963B8">
        <w:t>včelárske výrobky</w:t>
      </w:r>
      <w:r w:rsidRPr="003963B8">
        <w:t>)</w:t>
      </w:r>
    </w:p>
    <w:p w14:paraId="43710D01" w14:textId="416B202C" w:rsidR="007072A5" w:rsidRPr="003963B8" w:rsidRDefault="007072A5" w:rsidP="007072A5">
      <w:pPr>
        <w:spacing w:after="60"/>
        <w:ind w:left="1701" w:hanging="1701"/>
        <w:jc w:val="both"/>
      </w:pPr>
      <w:r w:rsidRPr="003963B8">
        <w:t xml:space="preserve">Príloha č. 2A </w:t>
      </w:r>
      <w:r w:rsidRPr="003963B8">
        <w:tab/>
        <w:t xml:space="preserve">Žiadosť o zmenu alebo o doplnenie schválenia na zabezpečovanie činností v Školskom programe </w:t>
      </w:r>
      <w:r w:rsidR="00B91032" w:rsidRPr="003963B8">
        <w:t xml:space="preserve">– </w:t>
      </w:r>
      <w:r w:rsidRPr="003963B8">
        <w:t>časť A (ovocie, zelenina a výrobky z nich)</w:t>
      </w:r>
    </w:p>
    <w:p w14:paraId="630CB814" w14:textId="45BE1AD1" w:rsidR="003E1B40" w:rsidRPr="00775161" w:rsidRDefault="007072A5" w:rsidP="00C57825">
      <w:pPr>
        <w:spacing w:after="60"/>
        <w:ind w:left="1701" w:hanging="1701"/>
        <w:jc w:val="both"/>
      </w:pPr>
      <w:r w:rsidRPr="003963B8">
        <w:t>Príloha č. 2B</w:t>
      </w:r>
      <w:r w:rsidRPr="003963B8">
        <w:tab/>
        <w:t xml:space="preserve">Žiadosť o zmenu alebo o doplnenie schválenia na zabezpečovanie činností v Školskom programe </w:t>
      </w:r>
      <w:r w:rsidR="00B91032" w:rsidRPr="003963B8">
        <w:t xml:space="preserve">– </w:t>
      </w:r>
      <w:r w:rsidRPr="003963B8">
        <w:t>časť B (mlieko a mliečne výrobky)</w:t>
      </w:r>
    </w:p>
    <w:sectPr w:rsidR="003E1B40" w:rsidRPr="00775161" w:rsidSect="00722009">
      <w:headerReference w:type="default" r:id="rId19"/>
      <w:footerReference w:type="even" r:id="rId20"/>
      <w:footerReference w:type="default" r:id="rId21"/>
      <w:headerReference w:type="first" r:id="rId22"/>
      <w:footerReference w:type="first" r:id="rId23"/>
      <w:pgSz w:w="11906" w:h="16838"/>
      <w:pgMar w:top="1418" w:right="1418" w:bottom="1418" w:left="1531" w:header="709" w:footer="8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9CC07" w14:textId="77777777" w:rsidR="00264BA9" w:rsidRDefault="00264BA9">
      <w:r>
        <w:separator/>
      </w:r>
    </w:p>
  </w:endnote>
  <w:endnote w:type="continuationSeparator" w:id="0">
    <w:p w14:paraId="45874E16" w14:textId="77777777" w:rsidR="00264BA9" w:rsidRDefault="00264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991B" w14:textId="77777777" w:rsidR="004623F5" w:rsidRDefault="004623F5" w:rsidP="009958F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C2A68F7" w14:textId="77777777" w:rsidR="004623F5" w:rsidRDefault="004623F5" w:rsidP="009958FB">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C904" w14:textId="77777777" w:rsidR="004623F5" w:rsidRDefault="004623F5">
    <w:pPr>
      <w:pStyle w:val="Pta"/>
      <w:jc w:val="right"/>
    </w:pPr>
    <w:r>
      <w:fldChar w:fldCharType="begin"/>
    </w:r>
    <w:r>
      <w:instrText>PAGE   \* MERGEFORMAT</w:instrText>
    </w:r>
    <w:r>
      <w:fldChar w:fldCharType="separate"/>
    </w:r>
    <w:r w:rsidR="004E4912">
      <w:rPr>
        <w:noProof/>
      </w:rPr>
      <w:t>16</w:t>
    </w:r>
    <w:r>
      <w:fldChar w:fldCharType="end"/>
    </w:r>
    <w:r>
      <w:t>/</w:t>
    </w:r>
    <w:r w:rsidR="001D4324">
      <w:t>1</w:t>
    </w:r>
    <w:r w:rsidR="00986205">
      <w:t>8</w:t>
    </w:r>
  </w:p>
  <w:p w14:paraId="574B60FD" w14:textId="77777777" w:rsidR="00986205" w:rsidRDefault="00986205">
    <w:pPr>
      <w:pStyle w:val="Pta"/>
      <w:jc w:val="right"/>
    </w:pPr>
  </w:p>
  <w:p w14:paraId="01D4AF24" w14:textId="77777777" w:rsidR="00F95BF2" w:rsidRDefault="00F95BF2">
    <w:pPr>
      <w:pStyle w:val="Pta"/>
      <w:jc w:val="right"/>
    </w:pPr>
  </w:p>
  <w:p w14:paraId="574FBAC3" w14:textId="77777777" w:rsidR="004623F5" w:rsidRDefault="004623F5" w:rsidP="001D6F4E">
    <w:pPr>
      <w:pStyle w:val="Pta"/>
      <w:framePr w:wrap="around" w:vAnchor="text" w:hAnchor="margin" w:xAlign="right" w:y="1"/>
      <w:rPr>
        <w:rStyle w:val="slostrany"/>
      </w:rPr>
    </w:pPr>
  </w:p>
  <w:p w14:paraId="28BCBE02" w14:textId="77777777" w:rsidR="004623F5" w:rsidRPr="001D07CF" w:rsidRDefault="004623F5" w:rsidP="00A8109C">
    <w:pPr>
      <w:pStyle w:val="Pta"/>
      <w:tabs>
        <w:tab w:val="clear" w:pos="9072"/>
        <w:tab w:val="right" w:pos="9540"/>
      </w:tabs>
      <w:ind w:right="360"/>
      <w:jc w:val="center"/>
      <w:rPr>
        <w:szCs w:val="22"/>
      </w:rPr>
    </w:pPr>
    <w:r w:rsidRPr="0043628D">
      <w:rPr>
        <w:szCs w:val="22"/>
      </w:rPr>
      <w:t xml:space="preserve"> </w:t>
    </w:r>
    <w:r w:rsidRPr="001D07CF">
      <w:rPr>
        <w:szCs w:val="22"/>
      </w:rPr>
      <w:t>Pôdoho</w:t>
    </w:r>
    <w:r w:rsidR="004E6122">
      <w:rPr>
        <w:szCs w:val="22"/>
      </w:rPr>
      <w:t>spodárska platobná agentúra, Hraničná</w:t>
    </w:r>
    <w:r>
      <w:rPr>
        <w:szCs w:val="22"/>
      </w:rPr>
      <w:t xml:space="preserve"> 12, 815 26 Bratislava</w:t>
    </w:r>
  </w:p>
  <w:p w14:paraId="6BD2242C" w14:textId="77777777" w:rsidR="004623F5" w:rsidRDefault="004623F5" w:rsidP="001D6F4E">
    <w:pPr>
      <w:pStyle w:val="Pta"/>
      <w:jc w:val="center"/>
      <w:rPr>
        <w:szCs w:val="22"/>
      </w:rPr>
    </w:pPr>
    <w:r w:rsidRPr="001D07CF">
      <w:rPr>
        <w:szCs w:val="22"/>
      </w:rPr>
      <w:t>IČO: 30</w:t>
    </w:r>
    <w:r w:rsidR="00856223">
      <w:rPr>
        <w:szCs w:val="22"/>
      </w:rPr>
      <w:t> </w:t>
    </w:r>
    <w:r w:rsidRPr="001D07CF">
      <w:rPr>
        <w:szCs w:val="22"/>
      </w:rPr>
      <w:t>794</w:t>
    </w:r>
    <w:r w:rsidR="00856223">
      <w:rPr>
        <w:szCs w:val="22"/>
      </w:rPr>
      <w:t> </w:t>
    </w:r>
    <w:r w:rsidRPr="001D07CF">
      <w:rPr>
        <w:szCs w:val="22"/>
      </w:rPr>
      <w:t>323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827A" w14:textId="77777777" w:rsidR="004623F5" w:rsidRDefault="004623F5" w:rsidP="001D6F4E">
    <w:pPr>
      <w:pStyle w:val="Pta"/>
      <w:framePr w:wrap="around" w:vAnchor="text" w:hAnchor="margin" w:xAlign="right" w:y="1"/>
      <w:rPr>
        <w:rStyle w:val="slostrany"/>
      </w:rPr>
    </w:pPr>
  </w:p>
  <w:p w14:paraId="6B5C57E3" w14:textId="77777777" w:rsidR="004623F5" w:rsidRDefault="004623F5" w:rsidP="001D6F4E">
    <w:pPr>
      <w:pStyle w:val="Pta"/>
      <w:tabs>
        <w:tab w:val="clear" w:pos="9072"/>
        <w:tab w:val="right" w:pos="9540"/>
      </w:tabs>
      <w:ind w:right="360"/>
      <w:jc w:val="center"/>
      <w:rPr>
        <w:szCs w:val="22"/>
      </w:rPr>
    </w:pPr>
    <w:r w:rsidRPr="0043628D">
      <w:rPr>
        <w:szCs w:val="22"/>
      </w:rPr>
      <w:t xml:space="preserve"> </w:t>
    </w:r>
  </w:p>
  <w:p w14:paraId="50A489F0" w14:textId="77777777" w:rsidR="004623F5" w:rsidRPr="001D07CF" w:rsidRDefault="004623F5" w:rsidP="001D6F4E">
    <w:pPr>
      <w:pStyle w:val="Pta"/>
      <w:pBdr>
        <w:top w:val="single" w:sz="4" w:space="1" w:color="auto"/>
      </w:pBdr>
      <w:tabs>
        <w:tab w:val="clear" w:pos="9072"/>
        <w:tab w:val="right" w:pos="9540"/>
      </w:tabs>
      <w:ind w:right="98"/>
      <w:jc w:val="center"/>
      <w:rPr>
        <w:szCs w:val="22"/>
      </w:rPr>
    </w:pPr>
    <w:r w:rsidRPr="001D07CF">
      <w:rPr>
        <w:szCs w:val="22"/>
      </w:rPr>
      <w:t xml:space="preserve">Pôdohospodárska platobná agentúra, </w:t>
    </w:r>
    <w:r w:rsidR="0052150F">
      <w:rPr>
        <w:szCs w:val="22"/>
      </w:rPr>
      <w:t xml:space="preserve">Hraničná </w:t>
    </w:r>
    <w:r>
      <w:rPr>
        <w:szCs w:val="22"/>
      </w:rPr>
      <w:t>12, 815 26 Bratislava</w:t>
    </w:r>
  </w:p>
  <w:p w14:paraId="534C9A5F" w14:textId="77777777" w:rsidR="004623F5" w:rsidRDefault="004623F5" w:rsidP="001D6F4E">
    <w:pPr>
      <w:pStyle w:val="Pta"/>
      <w:jc w:val="center"/>
      <w:rPr>
        <w:szCs w:val="22"/>
      </w:rPr>
    </w:pPr>
    <w:r w:rsidRPr="001D07CF">
      <w:rPr>
        <w:szCs w:val="22"/>
      </w:rPr>
      <w:t>IČO: 30</w:t>
    </w:r>
    <w:r w:rsidR="006432F9">
      <w:rPr>
        <w:szCs w:val="22"/>
      </w:rPr>
      <w:t> </w:t>
    </w:r>
    <w:r w:rsidRPr="001D07CF">
      <w:rPr>
        <w:szCs w:val="22"/>
      </w:rPr>
      <w:t>794</w:t>
    </w:r>
    <w:r w:rsidR="006432F9">
      <w:rPr>
        <w:szCs w:val="22"/>
      </w:rPr>
      <w:t xml:space="preserve"> </w:t>
    </w:r>
    <w:r w:rsidRPr="001D07CF">
      <w:rPr>
        <w:szCs w:val="22"/>
      </w:rPr>
      <w:t>323</w:t>
    </w:r>
  </w:p>
  <w:p w14:paraId="3CCB14B7" w14:textId="77777777" w:rsidR="004623F5" w:rsidRPr="0043628D" w:rsidRDefault="004623F5" w:rsidP="001D6F4E">
    <w:pPr>
      <w:pStyle w:val="Pta"/>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F886A" w14:textId="77777777" w:rsidR="00264BA9" w:rsidRDefault="00264BA9">
      <w:r>
        <w:separator/>
      </w:r>
    </w:p>
  </w:footnote>
  <w:footnote w:type="continuationSeparator" w:id="0">
    <w:p w14:paraId="3BBADBAC" w14:textId="77777777" w:rsidR="00264BA9" w:rsidRDefault="00264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79DA" w14:textId="77777777" w:rsidR="004623F5" w:rsidRDefault="006007BC">
    <w:pPr>
      <w:pStyle w:val="Hlavika"/>
    </w:pPr>
    <w:r>
      <w:rPr>
        <w:noProof/>
      </w:rPr>
      <w:drawing>
        <wp:inline distT="0" distB="0" distL="0" distR="0" wp14:anchorId="5F0866D0" wp14:editId="605D260F">
          <wp:extent cx="3057525" cy="657225"/>
          <wp:effectExtent l="0" t="0" r="0" b="0"/>
          <wp:docPr id="370868414" name="Obrázok 1" descr="logo P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pic:nvPicPr>
                <pic:blipFill>
                  <a:blip r:embed="rId1">
                    <a:extLst>
                      <a:ext uri="{28A0092B-C50C-407E-A947-70E740481C1C}">
                        <a14:useLocalDpi xmlns:a14="http://schemas.microsoft.com/office/drawing/2010/main" val="0"/>
                      </a:ext>
                    </a:extLst>
                  </a:blip>
                  <a:stretch>
                    <a:fillRect/>
                  </a:stretch>
                </pic:blipFill>
                <pic:spPr>
                  <a:xfrm>
                    <a:off x="0" y="0"/>
                    <a:ext cx="3057525" cy="657225"/>
                  </a:xfrm>
                  <a:prstGeom prst="rect">
                    <a:avLst/>
                  </a:prstGeom>
                </pic:spPr>
              </pic:pic>
            </a:graphicData>
          </a:graphic>
        </wp:inline>
      </w:drawing>
    </w:r>
  </w:p>
  <w:p w14:paraId="12D2697A" w14:textId="77777777" w:rsidR="00722009" w:rsidRDefault="0072200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441D" w14:textId="77777777" w:rsidR="004623F5" w:rsidRDefault="006007BC">
    <w:pPr>
      <w:pStyle w:val="Hlavika"/>
    </w:pPr>
    <w:r>
      <w:rPr>
        <w:noProof/>
      </w:rPr>
      <w:drawing>
        <wp:inline distT="0" distB="0" distL="0" distR="0" wp14:anchorId="7089E7E3" wp14:editId="7591D284">
          <wp:extent cx="4352925" cy="981075"/>
          <wp:effectExtent l="0" t="0" r="0" b="0"/>
          <wp:docPr id="239282434" name="Obrázok 2" descr="logo P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pic:nvPicPr>
                <pic:blipFill>
                  <a:blip r:embed="rId1">
                    <a:extLst>
                      <a:ext uri="{28A0092B-C50C-407E-A947-70E740481C1C}">
                        <a14:useLocalDpi xmlns:a14="http://schemas.microsoft.com/office/drawing/2010/main" val="0"/>
                      </a:ext>
                    </a:extLst>
                  </a:blip>
                  <a:stretch>
                    <a:fillRect/>
                  </a:stretch>
                </pic:blipFill>
                <pic:spPr>
                  <a:xfrm>
                    <a:off x="0" y="0"/>
                    <a:ext cx="4352925" cy="981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bullet"/>
      <w:lvlText w:val=""/>
      <w:lvlJc w:val="left"/>
      <w:pPr>
        <w:tabs>
          <w:tab w:val="num" w:pos="0"/>
        </w:tabs>
        <w:ind w:left="1290" w:hanging="360"/>
      </w:pPr>
      <w:rPr>
        <w:rFonts w:ascii="Wingdings" w:hAnsi="Wingdings" w:cs="Wingdings" w:hint="default"/>
        <w:color w:val="auto"/>
        <w:sz w:val="24"/>
        <w:szCs w:val="24"/>
        <w:lang w:val="sk-SK" w:eastAsia="sk-SK"/>
      </w:rPr>
    </w:lvl>
  </w:abstractNum>
  <w:abstractNum w:abstractNumId="1" w15:restartNumberingAfterBreak="0">
    <w:nsid w:val="00000009"/>
    <w:multiLevelType w:val="singleLevel"/>
    <w:tmpl w:val="00000009"/>
    <w:name w:val="WW8Num21"/>
    <w:lvl w:ilvl="0">
      <w:start w:val="2"/>
      <w:numFmt w:val="bullet"/>
      <w:lvlText w:val="-"/>
      <w:lvlJc w:val="left"/>
      <w:pPr>
        <w:tabs>
          <w:tab w:val="num" w:pos="720"/>
        </w:tabs>
        <w:ind w:left="720" w:hanging="360"/>
      </w:pPr>
      <w:rPr>
        <w:rFonts w:ascii="Times New Roman" w:hAnsi="Times New Roman" w:cs="Times New Roman" w:hint="default"/>
      </w:rPr>
    </w:lvl>
  </w:abstractNum>
  <w:abstractNum w:abstractNumId="2" w15:restartNumberingAfterBreak="0">
    <w:nsid w:val="0000000B"/>
    <w:multiLevelType w:val="singleLevel"/>
    <w:tmpl w:val="0000000B"/>
    <w:name w:val="WW8Num10"/>
    <w:lvl w:ilvl="0">
      <w:start w:val="1"/>
      <w:numFmt w:val="bullet"/>
      <w:lvlText w:val=""/>
      <w:lvlJc w:val="left"/>
      <w:pPr>
        <w:tabs>
          <w:tab w:val="num" w:pos="709"/>
        </w:tabs>
        <w:ind w:left="720" w:hanging="360"/>
      </w:pPr>
      <w:rPr>
        <w:rFonts w:ascii="Wingdings" w:hAnsi="Wingdings" w:cs="Wingdings" w:hint="default"/>
      </w:rPr>
    </w:lvl>
  </w:abstractNum>
  <w:abstractNum w:abstractNumId="3" w15:restartNumberingAfterBreak="0">
    <w:nsid w:val="00000015"/>
    <w:multiLevelType w:val="singleLevel"/>
    <w:tmpl w:val="00000015"/>
    <w:name w:val="WW8Num20"/>
    <w:lvl w:ilvl="0">
      <w:start w:val="1"/>
      <w:numFmt w:val="bullet"/>
      <w:lvlText w:val=""/>
      <w:lvlJc w:val="left"/>
      <w:pPr>
        <w:tabs>
          <w:tab w:val="num" w:pos="540"/>
        </w:tabs>
        <w:ind w:left="540" w:hanging="360"/>
      </w:pPr>
      <w:rPr>
        <w:rFonts w:ascii="Symbol" w:hAnsi="Symbol" w:cs="Symbol" w:hint="default"/>
      </w:rPr>
    </w:lvl>
  </w:abstractNum>
  <w:abstractNum w:abstractNumId="4" w15:restartNumberingAfterBreak="0">
    <w:nsid w:val="03707E31"/>
    <w:multiLevelType w:val="hybridMultilevel"/>
    <w:tmpl w:val="D6866DA8"/>
    <w:lvl w:ilvl="0" w:tplc="FFFFFFFF">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5497748"/>
    <w:multiLevelType w:val="hybridMultilevel"/>
    <w:tmpl w:val="8D509E2E"/>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5F36B6C"/>
    <w:multiLevelType w:val="hybridMultilevel"/>
    <w:tmpl w:val="A05EDE6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071619A1"/>
    <w:multiLevelType w:val="hybridMultilevel"/>
    <w:tmpl w:val="DD8A8E5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A2C70AE"/>
    <w:multiLevelType w:val="hybridMultilevel"/>
    <w:tmpl w:val="2D80E9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2284140"/>
    <w:multiLevelType w:val="hybridMultilevel"/>
    <w:tmpl w:val="EA18259A"/>
    <w:lvl w:ilvl="0" w:tplc="041B0017">
      <w:start w:val="1"/>
      <w:numFmt w:val="lowerLetter"/>
      <w:lvlText w:val="%1)"/>
      <w:lvlJc w:val="left"/>
      <w:pPr>
        <w:ind w:left="896" w:hanging="360"/>
      </w:pPr>
    </w:lvl>
    <w:lvl w:ilvl="1" w:tplc="041B0019" w:tentative="1">
      <w:start w:val="1"/>
      <w:numFmt w:val="lowerLetter"/>
      <w:lvlText w:val="%2."/>
      <w:lvlJc w:val="left"/>
      <w:pPr>
        <w:ind w:left="1616" w:hanging="360"/>
      </w:pPr>
    </w:lvl>
    <w:lvl w:ilvl="2" w:tplc="041B001B" w:tentative="1">
      <w:start w:val="1"/>
      <w:numFmt w:val="lowerRoman"/>
      <w:lvlText w:val="%3."/>
      <w:lvlJc w:val="right"/>
      <w:pPr>
        <w:ind w:left="2336" w:hanging="180"/>
      </w:pPr>
    </w:lvl>
    <w:lvl w:ilvl="3" w:tplc="041B000F" w:tentative="1">
      <w:start w:val="1"/>
      <w:numFmt w:val="decimal"/>
      <w:lvlText w:val="%4."/>
      <w:lvlJc w:val="left"/>
      <w:pPr>
        <w:ind w:left="3056" w:hanging="360"/>
      </w:pPr>
    </w:lvl>
    <w:lvl w:ilvl="4" w:tplc="041B0019" w:tentative="1">
      <w:start w:val="1"/>
      <w:numFmt w:val="lowerLetter"/>
      <w:lvlText w:val="%5."/>
      <w:lvlJc w:val="left"/>
      <w:pPr>
        <w:ind w:left="3776" w:hanging="360"/>
      </w:pPr>
    </w:lvl>
    <w:lvl w:ilvl="5" w:tplc="041B001B" w:tentative="1">
      <w:start w:val="1"/>
      <w:numFmt w:val="lowerRoman"/>
      <w:lvlText w:val="%6."/>
      <w:lvlJc w:val="right"/>
      <w:pPr>
        <w:ind w:left="4496" w:hanging="180"/>
      </w:pPr>
    </w:lvl>
    <w:lvl w:ilvl="6" w:tplc="041B000F" w:tentative="1">
      <w:start w:val="1"/>
      <w:numFmt w:val="decimal"/>
      <w:lvlText w:val="%7."/>
      <w:lvlJc w:val="left"/>
      <w:pPr>
        <w:ind w:left="5216" w:hanging="360"/>
      </w:pPr>
    </w:lvl>
    <w:lvl w:ilvl="7" w:tplc="041B0019" w:tentative="1">
      <w:start w:val="1"/>
      <w:numFmt w:val="lowerLetter"/>
      <w:lvlText w:val="%8."/>
      <w:lvlJc w:val="left"/>
      <w:pPr>
        <w:ind w:left="5936" w:hanging="360"/>
      </w:pPr>
    </w:lvl>
    <w:lvl w:ilvl="8" w:tplc="041B001B" w:tentative="1">
      <w:start w:val="1"/>
      <w:numFmt w:val="lowerRoman"/>
      <w:lvlText w:val="%9."/>
      <w:lvlJc w:val="right"/>
      <w:pPr>
        <w:ind w:left="6656" w:hanging="180"/>
      </w:pPr>
    </w:lvl>
  </w:abstractNum>
  <w:abstractNum w:abstractNumId="10" w15:restartNumberingAfterBreak="0">
    <w:nsid w:val="12E04598"/>
    <w:multiLevelType w:val="hybridMultilevel"/>
    <w:tmpl w:val="2E12D5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5742BAC"/>
    <w:multiLevelType w:val="hybridMultilevel"/>
    <w:tmpl w:val="30B84C98"/>
    <w:lvl w:ilvl="0" w:tplc="FFFFFFFF">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2" w15:restartNumberingAfterBreak="0">
    <w:nsid w:val="174B154F"/>
    <w:multiLevelType w:val="hybridMultilevel"/>
    <w:tmpl w:val="F1F01D64"/>
    <w:lvl w:ilvl="0" w:tplc="E68AF9D2">
      <w:start w:val="1"/>
      <w:numFmt w:val="bullet"/>
      <w:lvlText w:val="-"/>
      <w:lvlJc w:val="left"/>
      <w:pPr>
        <w:ind w:left="720" w:hanging="360"/>
      </w:pPr>
      <w:rPr>
        <w:rFonts w:ascii="Calibri" w:hAnsi="Calibri" w:hint="default"/>
      </w:rPr>
    </w:lvl>
    <w:lvl w:ilvl="1" w:tplc="71AEBC3A">
      <w:start w:val="1"/>
      <w:numFmt w:val="bullet"/>
      <w:lvlText w:val="o"/>
      <w:lvlJc w:val="left"/>
      <w:pPr>
        <w:ind w:left="1440" w:hanging="360"/>
      </w:pPr>
      <w:rPr>
        <w:rFonts w:ascii="Courier New" w:hAnsi="Courier New" w:hint="default"/>
      </w:rPr>
    </w:lvl>
    <w:lvl w:ilvl="2" w:tplc="8934F19C">
      <w:start w:val="1"/>
      <w:numFmt w:val="bullet"/>
      <w:lvlText w:val=""/>
      <w:lvlJc w:val="left"/>
      <w:pPr>
        <w:ind w:left="2160" w:hanging="360"/>
      </w:pPr>
      <w:rPr>
        <w:rFonts w:ascii="Wingdings" w:hAnsi="Wingdings" w:hint="default"/>
      </w:rPr>
    </w:lvl>
    <w:lvl w:ilvl="3" w:tplc="77DEEE74">
      <w:start w:val="1"/>
      <w:numFmt w:val="bullet"/>
      <w:lvlText w:val=""/>
      <w:lvlJc w:val="left"/>
      <w:pPr>
        <w:ind w:left="2880" w:hanging="360"/>
      </w:pPr>
      <w:rPr>
        <w:rFonts w:ascii="Symbol" w:hAnsi="Symbol" w:hint="default"/>
      </w:rPr>
    </w:lvl>
    <w:lvl w:ilvl="4" w:tplc="88E2A8B0">
      <w:start w:val="1"/>
      <w:numFmt w:val="bullet"/>
      <w:lvlText w:val="o"/>
      <w:lvlJc w:val="left"/>
      <w:pPr>
        <w:ind w:left="3600" w:hanging="360"/>
      </w:pPr>
      <w:rPr>
        <w:rFonts w:ascii="Courier New" w:hAnsi="Courier New" w:hint="default"/>
      </w:rPr>
    </w:lvl>
    <w:lvl w:ilvl="5" w:tplc="15F6E252">
      <w:start w:val="1"/>
      <w:numFmt w:val="bullet"/>
      <w:lvlText w:val=""/>
      <w:lvlJc w:val="left"/>
      <w:pPr>
        <w:ind w:left="4320" w:hanging="360"/>
      </w:pPr>
      <w:rPr>
        <w:rFonts w:ascii="Wingdings" w:hAnsi="Wingdings" w:hint="default"/>
      </w:rPr>
    </w:lvl>
    <w:lvl w:ilvl="6" w:tplc="1AA2435A">
      <w:start w:val="1"/>
      <w:numFmt w:val="bullet"/>
      <w:lvlText w:val=""/>
      <w:lvlJc w:val="left"/>
      <w:pPr>
        <w:ind w:left="5040" w:hanging="360"/>
      </w:pPr>
      <w:rPr>
        <w:rFonts w:ascii="Symbol" w:hAnsi="Symbol" w:hint="default"/>
      </w:rPr>
    </w:lvl>
    <w:lvl w:ilvl="7" w:tplc="4FCA83B4">
      <w:start w:val="1"/>
      <w:numFmt w:val="bullet"/>
      <w:lvlText w:val="o"/>
      <w:lvlJc w:val="left"/>
      <w:pPr>
        <w:ind w:left="5760" w:hanging="360"/>
      </w:pPr>
      <w:rPr>
        <w:rFonts w:ascii="Courier New" w:hAnsi="Courier New" w:hint="default"/>
      </w:rPr>
    </w:lvl>
    <w:lvl w:ilvl="8" w:tplc="1D161EE2">
      <w:start w:val="1"/>
      <w:numFmt w:val="bullet"/>
      <w:lvlText w:val=""/>
      <w:lvlJc w:val="left"/>
      <w:pPr>
        <w:ind w:left="6480" w:hanging="360"/>
      </w:pPr>
      <w:rPr>
        <w:rFonts w:ascii="Wingdings" w:hAnsi="Wingdings" w:hint="default"/>
      </w:rPr>
    </w:lvl>
  </w:abstractNum>
  <w:abstractNum w:abstractNumId="13" w15:restartNumberingAfterBreak="0">
    <w:nsid w:val="1A752F05"/>
    <w:multiLevelType w:val="hybridMultilevel"/>
    <w:tmpl w:val="16D09AC2"/>
    <w:lvl w:ilvl="0" w:tplc="041B0001">
      <w:start w:val="1"/>
      <w:numFmt w:val="bullet"/>
      <w:lvlText w:val=""/>
      <w:lvlJc w:val="left"/>
      <w:pPr>
        <w:ind w:left="1503" w:hanging="360"/>
      </w:pPr>
      <w:rPr>
        <w:rFonts w:ascii="Symbol" w:hAnsi="Symbol" w:hint="default"/>
      </w:rPr>
    </w:lvl>
    <w:lvl w:ilvl="1" w:tplc="FFFFFFFF">
      <w:start w:val="1"/>
      <w:numFmt w:val="bullet"/>
      <w:lvlText w:val=""/>
      <w:lvlJc w:val="left"/>
      <w:pPr>
        <w:ind w:left="2223" w:hanging="360"/>
      </w:pPr>
      <w:rPr>
        <w:rFonts w:ascii="Symbol" w:hAnsi="Symbol" w:hint="default"/>
      </w:rPr>
    </w:lvl>
    <w:lvl w:ilvl="2" w:tplc="FFFFFFFF" w:tentative="1">
      <w:start w:val="1"/>
      <w:numFmt w:val="bullet"/>
      <w:lvlText w:val=""/>
      <w:lvlJc w:val="left"/>
      <w:pPr>
        <w:ind w:left="2943" w:hanging="360"/>
      </w:pPr>
      <w:rPr>
        <w:rFonts w:ascii="Wingdings" w:hAnsi="Wingdings" w:hint="default"/>
      </w:rPr>
    </w:lvl>
    <w:lvl w:ilvl="3" w:tplc="FFFFFFFF" w:tentative="1">
      <w:start w:val="1"/>
      <w:numFmt w:val="bullet"/>
      <w:lvlText w:val=""/>
      <w:lvlJc w:val="left"/>
      <w:pPr>
        <w:ind w:left="3663" w:hanging="360"/>
      </w:pPr>
      <w:rPr>
        <w:rFonts w:ascii="Symbol" w:hAnsi="Symbol" w:hint="default"/>
      </w:rPr>
    </w:lvl>
    <w:lvl w:ilvl="4" w:tplc="FFFFFFFF" w:tentative="1">
      <w:start w:val="1"/>
      <w:numFmt w:val="bullet"/>
      <w:lvlText w:val="o"/>
      <w:lvlJc w:val="left"/>
      <w:pPr>
        <w:ind w:left="4383" w:hanging="360"/>
      </w:pPr>
      <w:rPr>
        <w:rFonts w:ascii="Courier New" w:hAnsi="Courier New" w:cs="Courier New" w:hint="default"/>
      </w:rPr>
    </w:lvl>
    <w:lvl w:ilvl="5" w:tplc="FFFFFFFF" w:tentative="1">
      <w:start w:val="1"/>
      <w:numFmt w:val="bullet"/>
      <w:lvlText w:val=""/>
      <w:lvlJc w:val="left"/>
      <w:pPr>
        <w:ind w:left="5103" w:hanging="360"/>
      </w:pPr>
      <w:rPr>
        <w:rFonts w:ascii="Wingdings" w:hAnsi="Wingdings" w:hint="default"/>
      </w:rPr>
    </w:lvl>
    <w:lvl w:ilvl="6" w:tplc="FFFFFFFF" w:tentative="1">
      <w:start w:val="1"/>
      <w:numFmt w:val="bullet"/>
      <w:lvlText w:val=""/>
      <w:lvlJc w:val="left"/>
      <w:pPr>
        <w:ind w:left="5823" w:hanging="360"/>
      </w:pPr>
      <w:rPr>
        <w:rFonts w:ascii="Symbol" w:hAnsi="Symbol" w:hint="default"/>
      </w:rPr>
    </w:lvl>
    <w:lvl w:ilvl="7" w:tplc="FFFFFFFF" w:tentative="1">
      <w:start w:val="1"/>
      <w:numFmt w:val="bullet"/>
      <w:lvlText w:val="o"/>
      <w:lvlJc w:val="left"/>
      <w:pPr>
        <w:ind w:left="6543" w:hanging="360"/>
      </w:pPr>
      <w:rPr>
        <w:rFonts w:ascii="Courier New" w:hAnsi="Courier New" w:cs="Courier New" w:hint="default"/>
      </w:rPr>
    </w:lvl>
    <w:lvl w:ilvl="8" w:tplc="FFFFFFFF" w:tentative="1">
      <w:start w:val="1"/>
      <w:numFmt w:val="bullet"/>
      <w:lvlText w:val=""/>
      <w:lvlJc w:val="left"/>
      <w:pPr>
        <w:ind w:left="7263" w:hanging="360"/>
      </w:pPr>
      <w:rPr>
        <w:rFonts w:ascii="Wingdings" w:hAnsi="Wingdings" w:hint="default"/>
      </w:rPr>
    </w:lvl>
  </w:abstractNum>
  <w:abstractNum w:abstractNumId="14" w15:restartNumberingAfterBreak="0">
    <w:nsid w:val="1CA34728"/>
    <w:multiLevelType w:val="hybridMultilevel"/>
    <w:tmpl w:val="30B84C98"/>
    <w:lvl w:ilvl="0" w:tplc="FFFFFFFF">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5" w15:restartNumberingAfterBreak="0">
    <w:nsid w:val="21002382"/>
    <w:multiLevelType w:val="hybridMultilevel"/>
    <w:tmpl w:val="E90274D4"/>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6" w15:restartNumberingAfterBreak="0">
    <w:nsid w:val="23EF3688"/>
    <w:multiLevelType w:val="hybridMultilevel"/>
    <w:tmpl w:val="350A325E"/>
    <w:lvl w:ilvl="0" w:tplc="CAC0C2B4">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92445F"/>
    <w:multiLevelType w:val="hybridMultilevel"/>
    <w:tmpl w:val="BECE9846"/>
    <w:lvl w:ilvl="0" w:tplc="F7C87428">
      <w:start w:val="1"/>
      <w:numFmt w:val="decimal"/>
      <w:pStyle w:val="odsek1"/>
      <w:lvlText w:val="(%1)"/>
      <w:lvlJc w:val="left"/>
      <w:pPr>
        <w:ind w:left="1429" w:hanging="360"/>
      </w:pPr>
      <w:rPr>
        <w:rFonts w:ascii="Times New Roman" w:hAnsi="Times New Roman" w:hint="default"/>
        <w:b w:val="0"/>
        <w:i w:val="0"/>
        <w:caps w:val="0"/>
        <w:strike w:val="0"/>
        <w:dstrike w:val="0"/>
        <w:vanish w:val="0"/>
        <w:color w:val="000000"/>
        <w:sz w:val="24"/>
        <w:vertAlign w:val="baseline"/>
      </w:rPr>
    </w:lvl>
    <w:lvl w:ilvl="1" w:tplc="51CC7F58"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33881BFF"/>
    <w:multiLevelType w:val="hybridMultilevel"/>
    <w:tmpl w:val="88FED88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33AB5E1A"/>
    <w:multiLevelType w:val="hybridMultilevel"/>
    <w:tmpl w:val="4C62B608"/>
    <w:lvl w:ilvl="0" w:tplc="FFFFFFFF">
      <w:start w:val="1"/>
      <w:numFmt w:val="bullet"/>
      <w:lvlText w:val=""/>
      <w:lvlJc w:val="left"/>
      <w:pPr>
        <w:tabs>
          <w:tab w:val="num" w:pos="540"/>
        </w:tabs>
        <w:ind w:left="54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3C83A5A"/>
    <w:multiLevelType w:val="hybridMultilevel"/>
    <w:tmpl w:val="9042BD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9D7313B"/>
    <w:multiLevelType w:val="multilevel"/>
    <w:tmpl w:val="30C2CCB6"/>
    <w:lvl w:ilvl="0">
      <w:start w:val="1"/>
      <w:numFmt w:val="decimal"/>
      <w:pStyle w:val="Nadpis1"/>
      <w:lvlText w:val="%1."/>
      <w:lvlJc w:val="left"/>
      <w:pPr>
        <w:ind w:left="360" w:hanging="360"/>
      </w:pPr>
    </w:lvl>
    <w:lvl w:ilvl="1">
      <w:start w:val="1"/>
      <w:numFmt w:val="decimal"/>
      <w:pStyle w:val="Nadpis3"/>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202DD1"/>
    <w:multiLevelType w:val="hybridMultilevel"/>
    <w:tmpl w:val="B34CE81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59E7C0A"/>
    <w:multiLevelType w:val="hybridMultilevel"/>
    <w:tmpl w:val="A378DACC"/>
    <w:lvl w:ilvl="0" w:tplc="041B0005">
      <w:start w:val="1"/>
      <w:numFmt w:val="bullet"/>
      <w:lvlText w:val=""/>
      <w:lvlJc w:val="left"/>
      <w:pPr>
        <w:tabs>
          <w:tab w:val="num" w:pos="540"/>
        </w:tabs>
        <w:ind w:left="540" w:hanging="360"/>
      </w:pPr>
      <w:rPr>
        <w:rFonts w:ascii="Wingdings" w:hAnsi="Wingdings"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61A0C76"/>
    <w:multiLevelType w:val="multilevel"/>
    <w:tmpl w:val="72E42350"/>
    <w:lvl w:ilvl="0">
      <w:start w:val="1"/>
      <w:numFmt w:val="bullet"/>
      <w:lvlText w:val=""/>
      <w:lvlJc w:val="left"/>
      <w:pPr>
        <w:tabs>
          <w:tab w:val="num" w:pos="643"/>
        </w:tabs>
        <w:ind w:left="643" w:hanging="360"/>
      </w:pPr>
      <w:rPr>
        <w:rFonts w:ascii="Symbol" w:hAnsi="Symbol" w:hint="default"/>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5" w15:restartNumberingAfterBreak="0">
    <w:nsid w:val="46200076"/>
    <w:multiLevelType w:val="hybridMultilevel"/>
    <w:tmpl w:val="95126222"/>
    <w:lvl w:ilvl="0" w:tplc="041B0003">
      <w:start w:val="1"/>
      <w:numFmt w:val="bullet"/>
      <w:lvlText w:val="o"/>
      <w:lvlJc w:val="left"/>
      <w:pPr>
        <w:ind w:left="1440" w:hanging="360"/>
      </w:pPr>
      <w:rPr>
        <w:rFonts w:ascii="Courier New" w:hAnsi="Courier New" w:cs="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6" w15:restartNumberingAfterBreak="0">
    <w:nsid w:val="48E07F41"/>
    <w:multiLevelType w:val="hybridMultilevel"/>
    <w:tmpl w:val="8A3E02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A610C1A"/>
    <w:multiLevelType w:val="hybridMultilevel"/>
    <w:tmpl w:val="C5B8D7C2"/>
    <w:lvl w:ilvl="0" w:tplc="041B0001">
      <w:start w:val="1"/>
      <w:numFmt w:val="bullet"/>
      <w:lvlText w:val=""/>
      <w:lvlJc w:val="left"/>
      <w:pPr>
        <w:ind w:left="1503" w:hanging="360"/>
      </w:pPr>
      <w:rPr>
        <w:rFonts w:ascii="Symbol" w:hAnsi="Symbol" w:hint="default"/>
      </w:rPr>
    </w:lvl>
    <w:lvl w:ilvl="1" w:tplc="FFFFFFFF">
      <w:start w:val="1"/>
      <w:numFmt w:val="bullet"/>
      <w:lvlText w:val=""/>
      <w:lvlJc w:val="left"/>
      <w:pPr>
        <w:ind w:left="2223" w:hanging="360"/>
      </w:pPr>
      <w:rPr>
        <w:rFonts w:ascii="Symbol" w:hAnsi="Symbol" w:hint="default"/>
      </w:rPr>
    </w:lvl>
    <w:lvl w:ilvl="2" w:tplc="FFFFFFFF" w:tentative="1">
      <w:start w:val="1"/>
      <w:numFmt w:val="bullet"/>
      <w:lvlText w:val=""/>
      <w:lvlJc w:val="left"/>
      <w:pPr>
        <w:ind w:left="2943" w:hanging="360"/>
      </w:pPr>
      <w:rPr>
        <w:rFonts w:ascii="Wingdings" w:hAnsi="Wingdings" w:hint="default"/>
      </w:rPr>
    </w:lvl>
    <w:lvl w:ilvl="3" w:tplc="FFFFFFFF" w:tentative="1">
      <w:start w:val="1"/>
      <w:numFmt w:val="bullet"/>
      <w:lvlText w:val=""/>
      <w:lvlJc w:val="left"/>
      <w:pPr>
        <w:ind w:left="3663" w:hanging="360"/>
      </w:pPr>
      <w:rPr>
        <w:rFonts w:ascii="Symbol" w:hAnsi="Symbol" w:hint="default"/>
      </w:rPr>
    </w:lvl>
    <w:lvl w:ilvl="4" w:tplc="FFFFFFFF" w:tentative="1">
      <w:start w:val="1"/>
      <w:numFmt w:val="bullet"/>
      <w:lvlText w:val="o"/>
      <w:lvlJc w:val="left"/>
      <w:pPr>
        <w:ind w:left="4383" w:hanging="360"/>
      </w:pPr>
      <w:rPr>
        <w:rFonts w:ascii="Courier New" w:hAnsi="Courier New" w:cs="Courier New" w:hint="default"/>
      </w:rPr>
    </w:lvl>
    <w:lvl w:ilvl="5" w:tplc="FFFFFFFF" w:tentative="1">
      <w:start w:val="1"/>
      <w:numFmt w:val="bullet"/>
      <w:lvlText w:val=""/>
      <w:lvlJc w:val="left"/>
      <w:pPr>
        <w:ind w:left="5103" w:hanging="360"/>
      </w:pPr>
      <w:rPr>
        <w:rFonts w:ascii="Wingdings" w:hAnsi="Wingdings" w:hint="default"/>
      </w:rPr>
    </w:lvl>
    <w:lvl w:ilvl="6" w:tplc="FFFFFFFF" w:tentative="1">
      <w:start w:val="1"/>
      <w:numFmt w:val="bullet"/>
      <w:lvlText w:val=""/>
      <w:lvlJc w:val="left"/>
      <w:pPr>
        <w:ind w:left="5823" w:hanging="360"/>
      </w:pPr>
      <w:rPr>
        <w:rFonts w:ascii="Symbol" w:hAnsi="Symbol" w:hint="default"/>
      </w:rPr>
    </w:lvl>
    <w:lvl w:ilvl="7" w:tplc="FFFFFFFF" w:tentative="1">
      <w:start w:val="1"/>
      <w:numFmt w:val="bullet"/>
      <w:lvlText w:val="o"/>
      <w:lvlJc w:val="left"/>
      <w:pPr>
        <w:ind w:left="6543" w:hanging="360"/>
      </w:pPr>
      <w:rPr>
        <w:rFonts w:ascii="Courier New" w:hAnsi="Courier New" w:cs="Courier New" w:hint="default"/>
      </w:rPr>
    </w:lvl>
    <w:lvl w:ilvl="8" w:tplc="FFFFFFFF" w:tentative="1">
      <w:start w:val="1"/>
      <w:numFmt w:val="bullet"/>
      <w:lvlText w:val=""/>
      <w:lvlJc w:val="left"/>
      <w:pPr>
        <w:ind w:left="7263" w:hanging="360"/>
      </w:pPr>
      <w:rPr>
        <w:rFonts w:ascii="Wingdings" w:hAnsi="Wingdings" w:hint="default"/>
      </w:rPr>
    </w:lvl>
  </w:abstractNum>
  <w:abstractNum w:abstractNumId="28" w15:restartNumberingAfterBreak="0">
    <w:nsid w:val="622032E0"/>
    <w:multiLevelType w:val="hybridMultilevel"/>
    <w:tmpl w:val="3154D23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24F32C8"/>
    <w:multiLevelType w:val="hybridMultilevel"/>
    <w:tmpl w:val="82AA1C0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36600EC"/>
    <w:multiLevelType w:val="hybridMultilevel"/>
    <w:tmpl w:val="F462EE7E"/>
    <w:lvl w:ilvl="0" w:tplc="041B0001">
      <w:start w:val="1"/>
      <w:numFmt w:val="bullet"/>
      <w:lvlText w:val=""/>
      <w:lvlJc w:val="left"/>
      <w:pPr>
        <w:ind w:left="643" w:hanging="360"/>
      </w:pPr>
      <w:rPr>
        <w:rFonts w:ascii="Symbol" w:hAnsi="Symbol" w:hint="default"/>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31" w15:restartNumberingAfterBreak="0">
    <w:nsid w:val="6A370CD1"/>
    <w:multiLevelType w:val="hybridMultilevel"/>
    <w:tmpl w:val="E182C9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AEA5D76"/>
    <w:multiLevelType w:val="hybridMultilevel"/>
    <w:tmpl w:val="9B92AC3A"/>
    <w:lvl w:ilvl="0" w:tplc="D910B866">
      <w:start w:val="1"/>
      <w:numFmt w:val="lowerLetter"/>
      <w:lvlText w:val="%1)"/>
      <w:lvlJc w:val="left"/>
      <w:pPr>
        <w:ind w:left="720" w:hanging="360"/>
      </w:pPr>
    </w:lvl>
    <w:lvl w:ilvl="1" w:tplc="8F925F76">
      <w:start w:val="1"/>
      <w:numFmt w:val="lowerLetter"/>
      <w:lvlText w:val="%2."/>
      <w:lvlJc w:val="left"/>
      <w:pPr>
        <w:ind w:left="1440" w:hanging="360"/>
      </w:pPr>
    </w:lvl>
    <w:lvl w:ilvl="2" w:tplc="A3E86E58">
      <w:start w:val="1"/>
      <w:numFmt w:val="lowerRoman"/>
      <w:lvlText w:val="%3."/>
      <w:lvlJc w:val="right"/>
      <w:pPr>
        <w:ind w:left="2160" w:hanging="180"/>
      </w:pPr>
    </w:lvl>
    <w:lvl w:ilvl="3" w:tplc="8E5868A6">
      <w:start w:val="1"/>
      <w:numFmt w:val="decimal"/>
      <w:lvlText w:val="%4."/>
      <w:lvlJc w:val="left"/>
      <w:pPr>
        <w:ind w:left="2880" w:hanging="360"/>
      </w:pPr>
    </w:lvl>
    <w:lvl w:ilvl="4" w:tplc="4912B6EE">
      <w:start w:val="1"/>
      <w:numFmt w:val="lowerLetter"/>
      <w:lvlText w:val="%5."/>
      <w:lvlJc w:val="left"/>
      <w:pPr>
        <w:ind w:left="3600" w:hanging="360"/>
      </w:pPr>
    </w:lvl>
    <w:lvl w:ilvl="5" w:tplc="80FA9F60">
      <w:start w:val="1"/>
      <w:numFmt w:val="lowerRoman"/>
      <w:lvlText w:val="%6."/>
      <w:lvlJc w:val="right"/>
      <w:pPr>
        <w:ind w:left="4320" w:hanging="180"/>
      </w:pPr>
    </w:lvl>
    <w:lvl w:ilvl="6" w:tplc="CEEA8270">
      <w:start w:val="1"/>
      <w:numFmt w:val="decimal"/>
      <w:lvlText w:val="%7."/>
      <w:lvlJc w:val="left"/>
      <w:pPr>
        <w:ind w:left="5040" w:hanging="360"/>
      </w:pPr>
    </w:lvl>
    <w:lvl w:ilvl="7" w:tplc="7194C17E">
      <w:start w:val="1"/>
      <w:numFmt w:val="lowerLetter"/>
      <w:lvlText w:val="%8."/>
      <w:lvlJc w:val="left"/>
      <w:pPr>
        <w:ind w:left="5760" w:hanging="360"/>
      </w:pPr>
    </w:lvl>
    <w:lvl w:ilvl="8" w:tplc="AAF2A084">
      <w:start w:val="1"/>
      <w:numFmt w:val="lowerRoman"/>
      <w:lvlText w:val="%9."/>
      <w:lvlJc w:val="right"/>
      <w:pPr>
        <w:ind w:left="6480" w:hanging="180"/>
      </w:pPr>
    </w:lvl>
  </w:abstractNum>
  <w:abstractNum w:abstractNumId="33" w15:restartNumberingAfterBreak="0">
    <w:nsid w:val="6F043DCB"/>
    <w:multiLevelType w:val="hybridMultilevel"/>
    <w:tmpl w:val="8836078A"/>
    <w:lvl w:ilvl="0" w:tplc="041B0001">
      <w:start w:val="1"/>
      <w:numFmt w:val="bullet"/>
      <w:lvlText w:val=""/>
      <w:lvlJc w:val="left"/>
      <w:pPr>
        <w:ind w:left="1503" w:hanging="360"/>
      </w:pPr>
      <w:rPr>
        <w:rFonts w:ascii="Symbol" w:hAnsi="Symbol" w:hint="default"/>
      </w:rPr>
    </w:lvl>
    <w:lvl w:ilvl="1" w:tplc="FFFFFFFF">
      <w:start w:val="1"/>
      <w:numFmt w:val="bullet"/>
      <w:lvlText w:val=""/>
      <w:lvlJc w:val="left"/>
      <w:pPr>
        <w:ind w:left="2223" w:hanging="360"/>
      </w:pPr>
      <w:rPr>
        <w:rFonts w:ascii="Symbol" w:hAnsi="Symbol" w:hint="default"/>
      </w:rPr>
    </w:lvl>
    <w:lvl w:ilvl="2" w:tplc="FFFFFFFF" w:tentative="1">
      <w:start w:val="1"/>
      <w:numFmt w:val="bullet"/>
      <w:lvlText w:val=""/>
      <w:lvlJc w:val="left"/>
      <w:pPr>
        <w:ind w:left="2943" w:hanging="360"/>
      </w:pPr>
      <w:rPr>
        <w:rFonts w:ascii="Wingdings" w:hAnsi="Wingdings" w:hint="default"/>
      </w:rPr>
    </w:lvl>
    <w:lvl w:ilvl="3" w:tplc="FFFFFFFF" w:tentative="1">
      <w:start w:val="1"/>
      <w:numFmt w:val="bullet"/>
      <w:lvlText w:val=""/>
      <w:lvlJc w:val="left"/>
      <w:pPr>
        <w:ind w:left="3663" w:hanging="360"/>
      </w:pPr>
      <w:rPr>
        <w:rFonts w:ascii="Symbol" w:hAnsi="Symbol" w:hint="default"/>
      </w:rPr>
    </w:lvl>
    <w:lvl w:ilvl="4" w:tplc="FFFFFFFF" w:tentative="1">
      <w:start w:val="1"/>
      <w:numFmt w:val="bullet"/>
      <w:lvlText w:val="o"/>
      <w:lvlJc w:val="left"/>
      <w:pPr>
        <w:ind w:left="4383" w:hanging="360"/>
      </w:pPr>
      <w:rPr>
        <w:rFonts w:ascii="Courier New" w:hAnsi="Courier New" w:cs="Courier New" w:hint="default"/>
      </w:rPr>
    </w:lvl>
    <w:lvl w:ilvl="5" w:tplc="FFFFFFFF" w:tentative="1">
      <w:start w:val="1"/>
      <w:numFmt w:val="bullet"/>
      <w:lvlText w:val=""/>
      <w:lvlJc w:val="left"/>
      <w:pPr>
        <w:ind w:left="5103" w:hanging="360"/>
      </w:pPr>
      <w:rPr>
        <w:rFonts w:ascii="Wingdings" w:hAnsi="Wingdings" w:hint="default"/>
      </w:rPr>
    </w:lvl>
    <w:lvl w:ilvl="6" w:tplc="FFFFFFFF" w:tentative="1">
      <w:start w:val="1"/>
      <w:numFmt w:val="bullet"/>
      <w:lvlText w:val=""/>
      <w:lvlJc w:val="left"/>
      <w:pPr>
        <w:ind w:left="5823" w:hanging="360"/>
      </w:pPr>
      <w:rPr>
        <w:rFonts w:ascii="Symbol" w:hAnsi="Symbol" w:hint="default"/>
      </w:rPr>
    </w:lvl>
    <w:lvl w:ilvl="7" w:tplc="FFFFFFFF" w:tentative="1">
      <w:start w:val="1"/>
      <w:numFmt w:val="bullet"/>
      <w:lvlText w:val="o"/>
      <w:lvlJc w:val="left"/>
      <w:pPr>
        <w:ind w:left="6543" w:hanging="360"/>
      </w:pPr>
      <w:rPr>
        <w:rFonts w:ascii="Courier New" w:hAnsi="Courier New" w:cs="Courier New" w:hint="default"/>
      </w:rPr>
    </w:lvl>
    <w:lvl w:ilvl="8" w:tplc="FFFFFFFF" w:tentative="1">
      <w:start w:val="1"/>
      <w:numFmt w:val="bullet"/>
      <w:lvlText w:val=""/>
      <w:lvlJc w:val="left"/>
      <w:pPr>
        <w:ind w:left="7263" w:hanging="360"/>
      </w:pPr>
      <w:rPr>
        <w:rFonts w:ascii="Wingdings" w:hAnsi="Wingdings" w:hint="default"/>
      </w:rPr>
    </w:lvl>
  </w:abstractNum>
  <w:abstractNum w:abstractNumId="34" w15:restartNumberingAfterBreak="0">
    <w:nsid w:val="748D1AC4"/>
    <w:multiLevelType w:val="hybridMultilevel"/>
    <w:tmpl w:val="C0923A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4EC4AEB"/>
    <w:multiLevelType w:val="hybridMultilevel"/>
    <w:tmpl w:val="DE1EB8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B356832"/>
    <w:multiLevelType w:val="hybridMultilevel"/>
    <w:tmpl w:val="F80A38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B3D1EAF"/>
    <w:multiLevelType w:val="hybridMultilevel"/>
    <w:tmpl w:val="63B0AEEC"/>
    <w:lvl w:ilvl="0" w:tplc="FFFFFFFF">
      <w:start w:val="1"/>
      <w:numFmt w:val="lowerLetter"/>
      <w:lvlText w:val="%1)"/>
      <w:lvlJc w:val="left"/>
      <w:pPr>
        <w:ind w:left="928" w:hanging="360"/>
      </w:pPr>
      <w:rPr>
        <w:b/>
        <w:i/>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8" w15:restartNumberingAfterBreak="0">
    <w:nsid w:val="7BCA447F"/>
    <w:multiLevelType w:val="hybridMultilevel"/>
    <w:tmpl w:val="E4868B5E"/>
    <w:lvl w:ilvl="0" w:tplc="041B0001">
      <w:start w:val="1"/>
      <w:numFmt w:val="bullet"/>
      <w:lvlText w:val=""/>
      <w:lvlJc w:val="left"/>
      <w:pPr>
        <w:ind w:left="1571" w:hanging="360"/>
      </w:pPr>
      <w:rPr>
        <w:rFonts w:ascii="Symbol" w:hAnsi="Symbol" w:hint="default"/>
      </w:rPr>
    </w:lvl>
    <w:lvl w:ilvl="1" w:tplc="041B0003">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9" w15:restartNumberingAfterBreak="0">
    <w:nsid w:val="7E4C6E82"/>
    <w:multiLevelType w:val="hybridMultilevel"/>
    <w:tmpl w:val="236C7340"/>
    <w:lvl w:ilvl="0" w:tplc="FFFFFFFF">
      <w:start w:val="1"/>
      <w:numFmt w:val="bullet"/>
      <w:lvlText w:val=""/>
      <w:lvlJc w:val="left"/>
      <w:pPr>
        <w:tabs>
          <w:tab w:val="num" w:pos="540"/>
        </w:tabs>
        <w:ind w:left="540" w:hanging="360"/>
      </w:pPr>
      <w:rPr>
        <w:rFonts w:ascii="Symbol" w:hAnsi="Symbol" w:hint="default"/>
      </w:rPr>
    </w:lvl>
    <w:lvl w:ilvl="1" w:tplc="FE4C776A">
      <w:numFmt w:val="bullet"/>
      <w:lvlText w:val="-"/>
      <w:lvlJc w:val="left"/>
      <w:pPr>
        <w:ind w:left="1785" w:hanging="705"/>
      </w:pPr>
      <w:rPr>
        <w:rFonts w:ascii="Times New Roman" w:eastAsia="Times New Roman" w:hAnsi="Times New Roman" w:cs="Times New Roman" w:hint="default"/>
      </w:rPr>
    </w:lvl>
    <w:lvl w:ilvl="2" w:tplc="01B00FD4">
      <w:numFmt w:val="bullet"/>
      <w:lvlText w:val="•"/>
      <w:lvlJc w:val="left"/>
      <w:pPr>
        <w:ind w:left="2220" w:hanging="420"/>
      </w:pPr>
      <w:rPr>
        <w:rFonts w:ascii="Times New Roman" w:eastAsia="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7C418F"/>
    <w:multiLevelType w:val="hybridMultilevel"/>
    <w:tmpl w:val="4782AC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86056162">
    <w:abstractNumId w:val="32"/>
  </w:num>
  <w:num w:numId="2" w16cid:durableId="1347908161">
    <w:abstractNumId w:val="5"/>
  </w:num>
  <w:num w:numId="3" w16cid:durableId="1819489491">
    <w:abstractNumId w:val="39"/>
  </w:num>
  <w:num w:numId="4" w16cid:durableId="2049522266">
    <w:abstractNumId w:val="22"/>
  </w:num>
  <w:num w:numId="5" w16cid:durableId="906957803">
    <w:abstractNumId w:val="17"/>
  </w:num>
  <w:num w:numId="6" w16cid:durableId="2121878303">
    <w:abstractNumId w:val="21"/>
  </w:num>
  <w:num w:numId="7" w16cid:durableId="1523864187">
    <w:abstractNumId w:val="6"/>
  </w:num>
  <w:num w:numId="8" w16cid:durableId="1752969928">
    <w:abstractNumId w:val="37"/>
  </w:num>
  <w:num w:numId="9" w16cid:durableId="1466391506">
    <w:abstractNumId w:val="36"/>
  </w:num>
  <w:num w:numId="10" w16cid:durableId="1894778752">
    <w:abstractNumId w:val="11"/>
  </w:num>
  <w:num w:numId="11" w16cid:durableId="953167874">
    <w:abstractNumId w:val="15"/>
  </w:num>
  <w:num w:numId="12" w16cid:durableId="1656296525">
    <w:abstractNumId w:val="26"/>
  </w:num>
  <w:num w:numId="13" w16cid:durableId="2049640590">
    <w:abstractNumId w:val="14"/>
  </w:num>
  <w:num w:numId="14" w16cid:durableId="1707219521">
    <w:abstractNumId w:val="19"/>
  </w:num>
  <w:num w:numId="15" w16cid:durableId="1555851380">
    <w:abstractNumId w:val="23"/>
  </w:num>
  <w:num w:numId="16" w16cid:durableId="1101801652">
    <w:abstractNumId w:val="35"/>
  </w:num>
  <w:num w:numId="17" w16cid:durableId="817185497">
    <w:abstractNumId w:val="34"/>
  </w:num>
  <w:num w:numId="18" w16cid:durableId="892887267">
    <w:abstractNumId w:val="9"/>
  </w:num>
  <w:num w:numId="19" w16cid:durableId="1838643348">
    <w:abstractNumId w:val="12"/>
  </w:num>
  <w:num w:numId="20" w16cid:durableId="941188076">
    <w:abstractNumId w:val="31"/>
  </w:num>
  <w:num w:numId="21" w16cid:durableId="1928609638">
    <w:abstractNumId w:val="7"/>
  </w:num>
  <w:num w:numId="22" w16cid:durableId="2070764186">
    <w:abstractNumId w:val="27"/>
  </w:num>
  <w:num w:numId="23" w16cid:durableId="823667564">
    <w:abstractNumId w:val="33"/>
  </w:num>
  <w:num w:numId="24" w16cid:durableId="960569224">
    <w:abstractNumId w:val="13"/>
  </w:num>
  <w:num w:numId="25" w16cid:durableId="1221018819">
    <w:abstractNumId w:val="8"/>
  </w:num>
  <w:num w:numId="26" w16cid:durableId="218328493">
    <w:abstractNumId w:val="40"/>
  </w:num>
  <w:num w:numId="27" w16cid:durableId="865098724">
    <w:abstractNumId w:val="29"/>
  </w:num>
  <w:num w:numId="28" w16cid:durableId="1752579041">
    <w:abstractNumId w:val="4"/>
  </w:num>
  <w:num w:numId="29" w16cid:durableId="968827031">
    <w:abstractNumId w:val="25"/>
  </w:num>
  <w:num w:numId="30" w16cid:durableId="223806456">
    <w:abstractNumId w:val="38"/>
  </w:num>
  <w:num w:numId="31" w16cid:durableId="1249922415">
    <w:abstractNumId w:val="28"/>
  </w:num>
  <w:num w:numId="32" w16cid:durableId="323975838">
    <w:abstractNumId w:val="16"/>
  </w:num>
  <w:num w:numId="33" w16cid:durableId="1923224371">
    <w:abstractNumId w:val="18"/>
  </w:num>
  <w:num w:numId="34" w16cid:durableId="1439981893">
    <w:abstractNumId w:val="20"/>
  </w:num>
  <w:num w:numId="35" w16cid:durableId="1925139985">
    <w:abstractNumId w:val="24"/>
  </w:num>
  <w:num w:numId="36" w16cid:durableId="402602819">
    <w:abstractNumId w:val="10"/>
  </w:num>
  <w:num w:numId="37" w16cid:durableId="1199120147">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8FB"/>
    <w:rsid w:val="00000616"/>
    <w:rsid w:val="00001855"/>
    <w:rsid w:val="0000224D"/>
    <w:rsid w:val="0000238E"/>
    <w:rsid w:val="00002559"/>
    <w:rsid w:val="0000402B"/>
    <w:rsid w:val="00004439"/>
    <w:rsid w:val="00010074"/>
    <w:rsid w:val="00011E5D"/>
    <w:rsid w:val="00012396"/>
    <w:rsid w:val="0001281E"/>
    <w:rsid w:val="00013740"/>
    <w:rsid w:val="00015990"/>
    <w:rsid w:val="00017615"/>
    <w:rsid w:val="00017E55"/>
    <w:rsid w:val="00017F64"/>
    <w:rsid w:val="000205F8"/>
    <w:rsid w:val="00020676"/>
    <w:rsid w:val="00021B1F"/>
    <w:rsid w:val="00022B6D"/>
    <w:rsid w:val="00024F6B"/>
    <w:rsid w:val="00025A2E"/>
    <w:rsid w:val="00027C41"/>
    <w:rsid w:val="000305F4"/>
    <w:rsid w:val="0003065D"/>
    <w:rsid w:val="000307A7"/>
    <w:rsid w:val="00030B84"/>
    <w:rsid w:val="0003159C"/>
    <w:rsid w:val="00031A3D"/>
    <w:rsid w:val="000322D1"/>
    <w:rsid w:val="00032C97"/>
    <w:rsid w:val="00035A71"/>
    <w:rsid w:val="00036B09"/>
    <w:rsid w:val="00041AA1"/>
    <w:rsid w:val="00041EE9"/>
    <w:rsid w:val="000438D4"/>
    <w:rsid w:val="0004406C"/>
    <w:rsid w:val="0004570A"/>
    <w:rsid w:val="00045764"/>
    <w:rsid w:val="0004604D"/>
    <w:rsid w:val="00046814"/>
    <w:rsid w:val="00046F48"/>
    <w:rsid w:val="00046F7F"/>
    <w:rsid w:val="000474CE"/>
    <w:rsid w:val="00047D58"/>
    <w:rsid w:val="000513C4"/>
    <w:rsid w:val="000518A7"/>
    <w:rsid w:val="00051BD5"/>
    <w:rsid w:val="00052686"/>
    <w:rsid w:val="00053987"/>
    <w:rsid w:val="00054D04"/>
    <w:rsid w:val="00055DF9"/>
    <w:rsid w:val="00056C37"/>
    <w:rsid w:val="0006020A"/>
    <w:rsid w:val="00060212"/>
    <w:rsid w:val="0006219C"/>
    <w:rsid w:val="0006294B"/>
    <w:rsid w:val="0006337A"/>
    <w:rsid w:val="00063BD8"/>
    <w:rsid w:val="00064728"/>
    <w:rsid w:val="00066486"/>
    <w:rsid w:val="00066C8C"/>
    <w:rsid w:val="00066D3F"/>
    <w:rsid w:val="00066EBF"/>
    <w:rsid w:val="000672FA"/>
    <w:rsid w:val="00067613"/>
    <w:rsid w:val="00070591"/>
    <w:rsid w:val="000722DD"/>
    <w:rsid w:val="00072598"/>
    <w:rsid w:val="00072DB7"/>
    <w:rsid w:val="00073680"/>
    <w:rsid w:val="00073B1D"/>
    <w:rsid w:val="00074318"/>
    <w:rsid w:val="00074AD0"/>
    <w:rsid w:val="000768EB"/>
    <w:rsid w:val="00076D99"/>
    <w:rsid w:val="00077152"/>
    <w:rsid w:val="000773CB"/>
    <w:rsid w:val="00080578"/>
    <w:rsid w:val="00081038"/>
    <w:rsid w:val="00081823"/>
    <w:rsid w:val="00081C5E"/>
    <w:rsid w:val="00083701"/>
    <w:rsid w:val="00084488"/>
    <w:rsid w:val="0008638F"/>
    <w:rsid w:val="00086527"/>
    <w:rsid w:val="00090C7B"/>
    <w:rsid w:val="00090CBD"/>
    <w:rsid w:val="00091677"/>
    <w:rsid w:val="00091EBD"/>
    <w:rsid w:val="0009485A"/>
    <w:rsid w:val="00096112"/>
    <w:rsid w:val="00096B8A"/>
    <w:rsid w:val="0009701C"/>
    <w:rsid w:val="000A04A2"/>
    <w:rsid w:val="000A10FA"/>
    <w:rsid w:val="000A1AC0"/>
    <w:rsid w:val="000A1D88"/>
    <w:rsid w:val="000A3760"/>
    <w:rsid w:val="000A3CF1"/>
    <w:rsid w:val="000A4DB2"/>
    <w:rsid w:val="000A58FB"/>
    <w:rsid w:val="000A593E"/>
    <w:rsid w:val="000A6DFC"/>
    <w:rsid w:val="000A72A4"/>
    <w:rsid w:val="000A77F2"/>
    <w:rsid w:val="000B029A"/>
    <w:rsid w:val="000B1470"/>
    <w:rsid w:val="000B591C"/>
    <w:rsid w:val="000B75D1"/>
    <w:rsid w:val="000C1231"/>
    <w:rsid w:val="000C17E3"/>
    <w:rsid w:val="000C1872"/>
    <w:rsid w:val="000C2077"/>
    <w:rsid w:val="000C3048"/>
    <w:rsid w:val="000C3925"/>
    <w:rsid w:val="000C3B5B"/>
    <w:rsid w:val="000C425E"/>
    <w:rsid w:val="000C4761"/>
    <w:rsid w:val="000C51E3"/>
    <w:rsid w:val="000C51EF"/>
    <w:rsid w:val="000C53C6"/>
    <w:rsid w:val="000C6145"/>
    <w:rsid w:val="000C6A37"/>
    <w:rsid w:val="000C6FF9"/>
    <w:rsid w:val="000C70A1"/>
    <w:rsid w:val="000D1623"/>
    <w:rsid w:val="000D195F"/>
    <w:rsid w:val="000D1B51"/>
    <w:rsid w:val="000D237A"/>
    <w:rsid w:val="000D311E"/>
    <w:rsid w:val="000D3A39"/>
    <w:rsid w:val="000D3BB8"/>
    <w:rsid w:val="000D4CB0"/>
    <w:rsid w:val="000D52DE"/>
    <w:rsid w:val="000D6279"/>
    <w:rsid w:val="000D6A10"/>
    <w:rsid w:val="000D743F"/>
    <w:rsid w:val="000D7896"/>
    <w:rsid w:val="000D7BA4"/>
    <w:rsid w:val="000E0594"/>
    <w:rsid w:val="000E1503"/>
    <w:rsid w:val="000E1AE3"/>
    <w:rsid w:val="000E1FF8"/>
    <w:rsid w:val="000E21B5"/>
    <w:rsid w:val="000E2F96"/>
    <w:rsid w:val="000E3431"/>
    <w:rsid w:val="000E442D"/>
    <w:rsid w:val="000E589C"/>
    <w:rsid w:val="000E62DA"/>
    <w:rsid w:val="000E70FA"/>
    <w:rsid w:val="000F0423"/>
    <w:rsid w:val="000F0476"/>
    <w:rsid w:val="000F09D8"/>
    <w:rsid w:val="000F0D93"/>
    <w:rsid w:val="000F1144"/>
    <w:rsid w:val="000F2AC9"/>
    <w:rsid w:val="000F2C60"/>
    <w:rsid w:val="000F2D62"/>
    <w:rsid w:val="000F2E71"/>
    <w:rsid w:val="000F2F3D"/>
    <w:rsid w:val="000F3D19"/>
    <w:rsid w:val="000F3EFB"/>
    <w:rsid w:val="000F4503"/>
    <w:rsid w:val="000F4E29"/>
    <w:rsid w:val="000F4EA7"/>
    <w:rsid w:val="000F5F2D"/>
    <w:rsid w:val="000F6A1A"/>
    <w:rsid w:val="000F710A"/>
    <w:rsid w:val="00100738"/>
    <w:rsid w:val="00101754"/>
    <w:rsid w:val="00101E99"/>
    <w:rsid w:val="0010220D"/>
    <w:rsid w:val="00102ED9"/>
    <w:rsid w:val="00104A22"/>
    <w:rsid w:val="00107B02"/>
    <w:rsid w:val="00110CAB"/>
    <w:rsid w:val="0011154B"/>
    <w:rsid w:val="00112794"/>
    <w:rsid w:val="00113A42"/>
    <w:rsid w:val="00113D9B"/>
    <w:rsid w:val="001140EB"/>
    <w:rsid w:val="00114980"/>
    <w:rsid w:val="00117B9C"/>
    <w:rsid w:val="0012209B"/>
    <w:rsid w:val="001226B5"/>
    <w:rsid w:val="00122F1D"/>
    <w:rsid w:val="00123276"/>
    <w:rsid w:val="00123580"/>
    <w:rsid w:val="001237C6"/>
    <w:rsid w:val="00124D10"/>
    <w:rsid w:val="001255E5"/>
    <w:rsid w:val="001264CF"/>
    <w:rsid w:val="00126A4B"/>
    <w:rsid w:val="001304C2"/>
    <w:rsid w:val="0013111B"/>
    <w:rsid w:val="00131217"/>
    <w:rsid w:val="00132C19"/>
    <w:rsid w:val="00133145"/>
    <w:rsid w:val="0013437F"/>
    <w:rsid w:val="00134D47"/>
    <w:rsid w:val="00135377"/>
    <w:rsid w:val="00135AF7"/>
    <w:rsid w:val="0013622B"/>
    <w:rsid w:val="0014066C"/>
    <w:rsid w:val="00141223"/>
    <w:rsid w:val="0014172D"/>
    <w:rsid w:val="001419D3"/>
    <w:rsid w:val="001424CE"/>
    <w:rsid w:val="00142A72"/>
    <w:rsid w:val="0014414B"/>
    <w:rsid w:val="00144EEB"/>
    <w:rsid w:val="00145A6C"/>
    <w:rsid w:val="00150834"/>
    <w:rsid w:val="00151BF7"/>
    <w:rsid w:val="00154DD2"/>
    <w:rsid w:val="00154F84"/>
    <w:rsid w:val="00154F8F"/>
    <w:rsid w:val="001564F4"/>
    <w:rsid w:val="00156FB3"/>
    <w:rsid w:val="001603B2"/>
    <w:rsid w:val="0016041A"/>
    <w:rsid w:val="00161880"/>
    <w:rsid w:val="00162022"/>
    <w:rsid w:val="00164A15"/>
    <w:rsid w:val="00164E39"/>
    <w:rsid w:val="00165585"/>
    <w:rsid w:val="00165785"/>
    <w:rsid w:val="001658C8"/>
    <w:rsid w:val="00167249"/>
    <w:rsid w:val="0017063E"/>
    <w:rsid w:val="0017065A"/>
    <w:rsid w:val="00171A8C"/>
    <w:rsid w:val="00174C03"/>
    <w:rsid w:val="001761A4"/>
    <w:rsid w:val="00176896"/>
    <w:rsid w:val="00176E27"/>
    <w:rsid w:val="00177ABE"/>
    <w:rsid w:val="001801F2"/>
    <w:rsid w:val="00181E8E"/>
    <w:rsid w:val="00181EF7"/>
    <w:rsid w:val="001832EC"/>
    <w:rsid w:val="001842CE"/>
    <w:rsid w:val="0018603B"/>
    <w:rsid w:val="0018671A"/>
    <w:rsid w:val="00187D9F"/>
    <w:rsid w:val="00190C8B"/>
    <w:rsid w:val="0019222E"/>
    <w:rsid w:val="00192F7C"/>
    <w:rsid w:val="0019372E"/>
    <w:rsid w:val="00195C0E"/>
    <w:rsid w:val="0019627D"/>
    <w:rsid w:val="001976D5"/>
    <w:rsid w:val="00197AD9"/>
    <w:rsid w:val="001A0189"/>
    <w:rsid w:val="001A01A8"/>
    <w:rsid w:val="001A01F8"/>
    <w:rsid w:val="001A0266"/>
    <w:rsid w:val="001A02BB"/>
    <w:rsid w:val="001A03E6"/>
    <w:rsid w:val="001A0C51"/>
    <w:rsid w:val="001A2447"/>
    <w:rsid w:val="001A3A20"/>
    <w:rsid w:val="001A3CA3"/>
    <w:rsid w:val="001A5622"/>
    <w:rsid w:val="001A5777"/>
    <w:rsid w:val="001A5883"/>
    <w:rsid w:val="001B10E8"/>
    <w:rsid w:val="001B1FF7"/>
    <w:rsid w:val="001B38C5"/>
    <w:rsid w:val="001B44A4"/>
    <w:rsid w:val="001B5861"/>
    <w:rsid w:val="001B6B56"/>
    <w:rsid w:val="001B70E2"/>
    <w:rsid w:val="001B7DFE"/>
    <w:rsid w:val="001B7E2A"/>
    <w:rsid w:val="001C0681"/>
    <w:rsid w:val="001C1595"/>
    <w:rsid w:val="001C18F7"/>
    <w:rsid w:val="001C1C2D"/>
    <w:rsid w:val="001C1E95"/>
    <w:rsid w:val="001C4487"/>
    <w:rsid w:val="001C76CA"/>
    <w:rsid w:val="001D0FF1"/>
    <w:rsid w:val="001D1C47"/>
    <w:rsid w:val="001D4097"/>
    <w:rsid w:val="001D4324"/>
    <w:rsid w:val="001D4805"/>
    <w:rsid w:val="001D4FE5"/>
    <w:rsid w:val="001D5510"/>
    <w:rsid w:val="001D5BC3"/>
    <w:rsid w:val="001D6E71"/>
    <w:rsid w:val="001D6F4E"/>
    <w:rsid w:val="001D7916"/>
    <w:rsid w:val="001E02AA"/>
    <w:rsid w:val="001E0AD3"/>
    <w:rsid w:val="001E41CC"/>
    <w:rsid w:val="001E5BFD"/>
    <w:rsid w:val="001E64D7"/>
    <w:rsid w:val="001E6E51"/>
    <w:rsid w:val="001E7886"/>
    <w:rsid w:val="001F0B42"/>
    <w:rsid w:val="001F20C1"/>
    <w:rsid w:val="001F22D0"/>
    <w:rsid w:val="001F39AB"/>
    <w:rsid w:val="001F4AA1"/>
    <w:rsid w:val="001F6289"/>
    <w:rsid w:val="001F7109"/>
    <w:rsid w:val="001F7601"/>
    <w:rsid w:val="001F78B8"/>
    <w:rsid w:val="002007A1"/>
    <w:rsid w:val="00200FDB"/>
    <w:rsid w:val="002012D2"/>
    <w:rsid w:val="00201A92"/>
    <w:rsid w:val="00202172"/>
    <w:rsid w:val="00202477"/>
    <w:rsid w:val="00202AA2"/>
    <w:rsid w:val="00202E73"/>
    <w:rsid w:val="00205D3B"/>
    <w:rsid w:val="0020601B"/>
    <w:rsid w:val="00206601"/>
    <w:rsid w:val="0020667C"/>
    <w:rsid w:val="00211DD5"/>
    <w:rsid w:val="00212515"/>
    <w:rsid w:val="002126DD"/>
    <w:rsid w:val="00213F49"/>
    <w:rsid w:val="00214926"/>
    <w:rsid w:val="0021506B"/>
    <w:rsid w:val="0021524D"/>
    <w:rsid w:val="0021551C"/>
    <w:rsid w:val="00215C41"/>
    <w:rsid w:val="00216412"/>
    <w:rsid w:val="00221B07"/>
    <w:rsid w:val="00223EBD"/>
    <w:rsid w:val="002259D7"/>
    <w:rsid w:val="00226343"/>
    <w:rsid w:val="002314A3"/>
    <w:rsid w:val="0023164B"/>
    <w:rsid w:val="00231AB8"/>
    <w:rsid w:val="0023297D"/>
    <w:rsid w:val="00233945"/>
    <w:rsid w:val="00234522"/>
    <w:rsid w:val="002359D2"/>
    <w:rsid w:val="00236E07"/>
    <w:rsid w:val="0023750C"/>
    <w:rsid w:val="002412B1"/>
    <w:rsid w:val="00241FC6"/>
    <w:rsid w:val="00243325"/>
    <w:rsid w:val="00244D71"/>
    <w:rsid w:val="00245248"/>
    <w:rsid w:val="00245E4E"/>
    <w:rsid w:val="002465DE"/>
    <w:rsid w:val="00247CDF"/>
    <w:rsid w:val="00247EAD"/>
    <w:rsid w:val="0025093A"/>
    <w:rsid w:val="00250AB9"/>
    <w:rsid w:val="00251730"/>
    <w:rsid w:val="0025203A"/>
    <w:rsid w:val="00252158"/>
    <w:rsid w:val="00252A2E"/>
    <w:rsid w:val="00253500"/>
    <w:rsid w:val="00254426"/>
    <w:rsid w:val="002565A5"/>
    <w:rsid w:val="002579D7"/>
    <w:rsid w:val="00260375"/>
    <w:rsid w:val="00261879"/>
    <w:rsid w:val="00261DAA"/>
    <w:rsid w:val="00262E6C"/>
    <w:rsid w:val="00263857"/>
    <w:rsid w:val="00264A3F"/>
    <w:rsid w:val="00264BA9"/>
    <w:rsid w:val="002650D6"/>
    <w:rsid w:val="002660B3"/>
    <w:rsid w:val="0026640C"/>
    <w:rsid w:val="00266953"/>
    <w:rsid w:val="00266D91"/>
    <w:rsid w:val="00267754"/>
    <w:rsid w:val="0027083F"/>
    <w:rsid w:val="00271635"/>
    <w:rsid w:val="00271823"/>
    <w:rsid w:val="002727A8"/>
    <w:rsid w:val="00273201"/>
    <w:rsid w:val="00273CB4"/>
    <w:rsid w:val="00274F39"/>
    <w:rsid w:val="00276120"/>
    <w:rsid w:val="0027685A"/>
    <w:rsid w:val="0027757A"/>
    <w:rsid w:val="0027783F"/>
    <w:rsid w:val="00280012"/>
    <w:rsid w:val="00281FEB"/>
    <w:rsid w:val="00281FF3"/>
    <w:rsid w:val="00283139"/>
    <w:rsid w:val="0028335E"/>
    <w:rsid w:val="00283B53"/>
    <w:rsid w:val="002872AE"/>
    <w:rsid w:val="002916E8"/>
    <w:rsid w:val="00291811"/>
    <w:rsid w:val="00291AE0"/>
    <w:rsid w:val="00291EB3"/>
    <w:rsid w:val="002928DE"/>
    <w:rsid w:val="002943EC"/>
    <w:rsid w:val="00294476"/>
    <w:rsid w:val="00295DF1"/>
    <w:rsid w:val="00295E44"/>
    <w:rsid w:val="002971DF"/>
    <w:rsid w:val="002A00C2"/>
    <w:rsid w:val="002A02D8"/>
    <w:rsid w:val="002A0BE1"/>
    <w:rsid w:val="002A2C47"/>
    <w:rsid w:val="002A4633"/>
    <w:rsid w:val="002A4ADE"/>
    <w:rsid w:val="002A7484"/>
    <w:rsid w:val="002B0F71"/>
    <w:rsid w:val="002B13B6"/>
    <w:rsid w:val="002B2856"/>
    <w:rsid w:val="002B2A64"/>
    <w:rsid w:val="002B30A8"/>
    <w:rsid w:val="002B3330"/>
    <w:rsid w:val="002B35D5"/>
    <w:rsid w:val="002B3ED1"/>
    <w:rsid w:val="002B42AC"/>
    <w:rsid w:val="002B5207"/>
    <w:rsid w:val="002B6800"/>
    <w:rsid w:val="002B7029"/>
    <w:rsid w:val="002B7569"/>
    <w:rsid w:val="002B7C47"/>
    <w:rsid w:val="002B7D95"/>
    <w:rsid w:val="002C0C86"/>
    <w:rsid w:val="002C1405"/>
    <w:rsid w:val="002C252F"/>
    <w:rsid w:val="002C2C94"/>
    <w:rsid w:val="002C3EE7"/>
    <w:rsid w:val="002C471B"/>
    <w:rsid w:val="002C4970"/>
    <w:rsid w:val="002C59BD"/>
    <w:rsid w:val="002C5CE0"/>
    <w:rsid w:val="002C5E0A"/>
    <w:rsid w:val="002D4D73"/>
    <w:rsid w:val="002D53C5"/>
    <w:rsid w:val="002D5F89"/>
    <w:rsid w:val="002D6F42"/>
    <w:rsid w:val="002D6FA5"/>
    <w:rsid w:val="002D799D"/>
    <w:rsid w:val="002E05F4"/>
    <w:rsid w:val="002E08A3"/>
    <w:rsid w:val="002E0ACA"/>
    <w:rsid w:val="002E0E60"/>
    <w:rsid w:val="002E1AA8"/>
    <w:rsid w:val="002E2F9D"/>
    <w:rsid w:val="002E41AE"/>
    <w:rsid w:val="002E4800"/>
    <w:rsid w:val="002E5285"/>
    <w:rsid w:val="002E5F71"/>
    <w:rsid w:val="002E63F3"/>
    <w:rsid w:val="002E6730"/>
    <w:rsid w:val="002F0634"/>
    <w:rsid w:val="002F09F6"/>
    <w:rsid w:val="002F0B6A"/>
    <w:rsid w:val="002F0C22"/>
    <w:rsid w:val="002F1063"/>
    <w:rsid w:val="002F2214"/>
    <w:rsid w:val="002F24B8"/>
    <w:rsid w:val="002F6EFE"/>
    <w:rsid w:val="002F6F77"/>
    <w:rsid w:val="002F6FDD"/>
    <w:rsid w:val="00300040"/>
    <w:rsid w:val="0030119E"/>
    <w:rsid w:val="00301B1F"/>
    <w:rsid w:val="003022BA"/>
    <w:rsid w:val="00302648"/>
    <w:rsid w:val="003047B4"/>
    <w:rsid w:val="003055CB"/>
    <w:rsid w:val="00305D8A"/>
    <w:rsid w:val="00306304"/>
    <w:rsid w:val="0030663F"/>
    <w:rsid w:val="003101B7"/>
    <w:rsid w:val="003118D9"/>
    <w:rsid w:val="00312015"/>
    <w:rsid w:val="00313F84"/>
    <w:rsid w:val="0031609C"/>
    <w:rsid w:val="0031752F"/>
    <w:rsid w:val="00317F54"/>
    <w:rsid w:val="00321F98"/>
    <w:rsid w:val="0032289C"/>
    <w:rsid w:val="00325BA5"/>
    <w:rsid w:val="00326E48"/>
    <w:rsid w:val="00327DD3"/>
    <w:rsid w:val="00332E77"/>
    <w:rsid w:val="00332F20"/>
    <w:rsid w:val="00333185"/>
    <w:rsid w:val="00335B28"/>
    <w:rsid w:val="0033623C"/>
    <w:rsid w:val="003376C4"/>
    <w:rsid w:val="003402F9"/>
    <w:rsid w:val="00342461"/>
    <w:rsid w:val="003427F3"/>
    <w:rsid w:val="0034284C"/>
    <w:rsid w:val="00345818"/>
    <w:rsid w:val="00345B25"/>
    <w:rsid w:val="00346B6A"/>
    <w:rsid w:val="00346D41"/>
    <w:rsid w:val="0035046F"/>
    <w:rsid w:val="003505DB"/>
    <w:rsid w:val="00353605"/>
    <w:rsid w:val="003539FE"/>
    <w:rsid w:val="00353E83"/>
    <w:rsid w:val="00354066"/>
    <w:rsid w:val="00354AF1"/>
    <w:rsid w:val="00355859"/>
    <w:rsid w:val="00355BA1"/>
    <w:rsid w:val="003569E5"/>
    <w:rsid w:val="0035797E"/>
    <w:rsid w:val="00360DF2"/>
    <w:rsid w:val="0036233D"/>
    <w:rsid w:val="003627C0"/>
    <w:rsid w:val="00363009"/>
    <w:rsid w:val="00364D51"/>
    <w:rsid w:val="00365F14"/>
    <w:rsid w:val="00366397"/>
    <w:rsid w:val="00367236"/>
    <w:rsid w:val="003673A6"/>
    <w:rsid w:val="00370B21"/>
    <w:rsid w:val="00370C81"/>
    <w:rsid w:val="003725D3"/>
    <w:rsid w:val="003752C5"/>
    <w:rsid w:val="00375DCB"/>
    <w:rsid w:val="00375E73"/>
    <w:rsid w:val="00375F52"/>
    <w:rsid w:val="003760A9"/>
    <w:rsid w:val="0037700A"/>
    <w:rsid w:val="003814D6"/>
    <w:rsid w:val="0038294D"/>
    <w:rsid w:val="00382ECB"/>
    <w:rsid w:val="0038369E"/>
    <w:rsid w:val="00383EF5"/>
    <w:rsid w:val="003849AC"/>
    <w:rsid w:val="00390301"/>
    <w:rsid w:val="00391081"/>
    <w:rsid w:val="0039167B"/>
    <w:rsid w:val="003919A3"/>
    <w:rsid w:val="00391DA6"/>
    <w:rsid w:val="00393068"/>
    <w:rsid w:val="00393A91"/>
    <w:rsid w:val="00393B47"/>
    <w:rsid w:val="00394C6F"/>
    <w:rsid w:val="0039539E"/>
    <w:rsid w:val="003962E0"/>
    <w:rsid w:val="003963B8"/>
    <w:rsid w:val="00396551"/>
    <w:rsid w:val="00396583"/>
    <w:rsid w:val="0039662A"/>
    <w:rsid w:val="003A421F"/>
    <w:rsid w:val="003A460C"/>
    <w:rsid w:val="003A51F3"/>
    <w:rsid w:val="003A5D5D"/>
    <w:rsid w:val="003A60DD"/>
    <w:rsid w:val="003A6508"/>
    <w:rsid w:val="003A69FB"/>
    <w:rsid w:val="003A795D"/>
    <w:rsid w:val="003A7EC4"/>
    <w:rsid w:val="003B064B"/>
    <w:rsid w:val="003B0955"/>
    <w:rsid w:val="003B2C27"/>
    <w:rsid w:val="003B2CFD"/>
    <w:rsid w:val="003B2D35"/>
    <w:rsid w:val="003B3265"/>
    <w:rsid w:val="003B3D3C"/>
    <w:rsid w:val="003B5848"/>
    <w:rsid w:val="003B6F04"/>
    <w:rsid w:val="003B7D63"/>
    <w:rsid w:val="003C0D8C"/>
    <w:rsid w:val="003C1073"/>
    <w:rsid w:val="003C17D3"/>
    <w:rsid w:val="003C243F"/>
    <w:rsid w:val="003C4FC9"/>
    <w:rsid w:val="003C5635"/>
    <w:rsid w:val="003C65EC"/>
    <w:rsid w:val="003C6651"/>
    <w:rsid w:val="003C6A9C"/>
    <w:rsid w:val="003C7F29"/>
    <w:rsid w:val="003D0E7A"/>
    <w:rsid w:val="003D10F0"/>
    <w:rsid w:val="003D1C1F"/>
    <w:rsid w:val="003D1E8F"/>
    <w:rsid w:val="003D205B"/>
    <w:rsid w:val="003D21F1"/>
    <w:rsid w:val="003D2AC5"/>
    <w:rsid w:val="003D30F2"/>
    <w:rsid w:val="003D4303"/>
    <w:rsid w:val="003D55DF"/>
    <w:rsid w:val="003D617D"/>
    <w:rsid w:val="003D6331"/>
    <w:rsid w:val="003E06FF"/>
    <w:rsid w:val="003E1B40"/>
    <w:rsid w:val="003E26B4"/>
    <w:rsid w:val="003E490F"/>
    <w:rsid w:val="003E4B14"/>
    <w:rsid w:val="003E5AD4"/>
    <w:rsid w:val="003E5CB3"/>
    <w:rsid w:val="003F15D1"/>
    <w:rsid w:val="003F236E"/>
    <w:rsid w:val="003F3F26"/>
    <w:rsid w:val="003F7A13"/>
    <w:rsid w:val="003F7E25"/>
    <w:rsid w:val="00400490"/>
    <w:rsid w:val="00400B60"/>
    <w:rsid w:val="00401A76"/>
    <w:rsid w:val="00402576"/>
    <w:rsid w:val="004033D4"/>
    <w:rsid w:val="00405674"/>
    <w:rsid w:val="00407656"/>
    <w:rsid w:val="00410C06"/>
    <w:rsid w:val="004118F8"/>
    <w:rsid w:val="004130F7"/>
    <w:rsid w:val="00413960"/>
    <w:rsid w:val="004155C2"/>
    <w:rsid w:val="00415B31"/>
    <w:rsid w:val="00415E9D"/>
    <w:rsid w:val="00416AEB"/>
    <w:rsid w:val="0041717C"/>
    <w:rsid w:val="004211DE"/>
    <w:rsid w:val="0042143D"/>
    <w:rsid w:val="00425DB0"/>
    <w:rsid w:val="0042730F"/>
    <w:rsid w:val="004274AF"/>
    <w:rsid w:val="00427747"/>
    <w:rsid w:val="00431B8B"/>
    <w:rsid w:val="004322F5"/>
    <w:rsid w:val="004336BF"/>
    <w:rsid w:val="0043371B"/>
    <w:rsid w:val="00433DB5"/>
    <w:rsid w:val="00435271"/>
    <w:rsid w:val="0043577A"/>
    <w:rsid w:val="00436F1C"/>
    <w:rsid w:val="00440216"/>
    <w:rsid w:val="00440373"/>
    <w:rsid w:val="00444402"/>
    <w:rsid w:val="00444553"/>
    <w:rsid w:val="00444777"/>
    <w:rsid w:val="00445BC5"/>
    <w:rsid w:val="00447A24"/>
    <w:rsid w:val="0045065D"/>
    <w:rsid w:val="0045425B"/>
    <w:rsid w:val="00454776"/>
    <w:rsid w:val="00455C46"/>
    <w:rsid w:val="004568ED"/>
    <w:rsid w:val="00460BEA"/>
    <w:rsid w:val="0046114B"/>
    <w:rsid w:val="004623F5"/>
    <w:rsid w:val="00462A04"/>
    <w:rsid w:val="00462B7B"/>
    <w:rsid w:val="0046320D"/>
    <w:rsid w:val="00470E17"/>
    <w:rsid w:val="00470EF6"/>
    <w:rsid w:val="00472087"/>
    <w:rsid w:val="00472F0E"/>
    <w:rsid w:val="00472F55"/>
    <w:rsid w:val="00473169"/>
    <w:rsid w:val="00474A5B"/>
    <w:rsid w:val="00475A87"/>
    <w:rsid w:val="004812C0"/>
    <w:rsid w:val="0048269D"/>
    <w:rsid w:val="00482D49"/>
    <w:rsid w:val="00482E6C"/>
    <w:rsid w:val="00484E66"/>
    <w:rsid w:val="004853EF"/>
    <w:rsid w:val="0048628F"/>
    <w:rsid w:val="004865DC"/>
    <w:rsid w:val="00490298"/>
    <w:rsid w:val="004905C9"/>
    <w:rsid w:val="004911F6"/>
    <w:rsid w:val="00491A58"/>
    <w:rsid w:val="00492558"/>
    <w:rsid w:val="00492A29"/>
    <w:rsid w:val="00492C79"/>
    <w:rsid w:val="00493005"/>
    <w:rsid w:val="004934D8"/>
    <w:rsid w:val="00495023"/>
    <w:rsid w:val="00495067"/>
    <w:rsid w:val="00496C5C"/>
    <w:rsid w:val="00497A71"/>
    <w:rsid w:val="004A01D8"/>
    <w:rsid w:val="004A0AD0"/>
    <w:rsid w:val="004A0C59"/>
    <w:rsid w:val="004A0FF5"/>
    <w:rsid w:val="004A152A"/>
    <w:rsid w:val="004A1FEE"/>
    <w:rsid w:val="004A2903"/>
    <w:rsid w:val="004A379A"/>
    <w:rsid w:val="004A429F"/>
    <w:rsid w:val="004A43A1"/>
    <w:rsid w:val="004A4F12"/>
    <w:rsid w:val="004A5733"/>
    <w:rsid w:val="004A5835"/>
    <w:rsid w:val="004A6F24"/>
    <w:rsid w:val="004B0A64"/>
    <w:rsid w:val="004B0C1C"/>
    <w:rsid w:val="004B1051"/>
    <w:rsid w:val="004B23C1"/>
    <w:rsid w:val="004B289B"/>
    <w:rsid w:val="004B349B"/>
    <w:rsid w:val="004B6375"/>
    <w:rsid w:val="004B6FA8"/>
    <w:rsid w:val="004B7F3E"/>
    <w:rsid w:val="004C0D94"/>
    <w:rsid w:val="004C1C78"/>
    <w:rsid w:val="004C3A75"/>
    <w:rsid w:val="004C3C97"/>
    <w:rsid w:val="004C5804"/>
    <w:rsid w:val="004C7255"/>
    <w:rsid w:val="004C748E"/>
    <w:rsid w:val="004C79A8"/>
    <w:rsid w:val="004D238E"/>
    <w:rsid w:val="004D466B"/>
    <w:rsid w:val="004D4F67"/>
    <w:rsid w:val="004D66FC"/>
    <w:rsid w:val="004E01F3"/>
    <w:rsid w:val="004E0CDD"/>
    <w:rsid w:val="004E147B"/>
    <w:rsid w:val="004E14AF"/>
    <w:rsid w:val="004E1CA4"/>
    <w:rsid w:val="004E1EE1"/>
    <w:rsid w:val="004E2149"/>
    <w:rsid w:val="004E29B2"/>
    <w:rsid w:val="004E2A86"/>
    <w:rsid w:val="004E2AB0"/>
    <w:rsid w:val="004E33AD"/>
    <w:rsid w:val="004E4912"/>
    <w:rsid w:val="004E4B73"/>
    <w:rsid w:val="004E4B8B"/>
    <w:rsid w:val="004E5281"/>
    <w:rsid w:val="004E5876"/>
    <w:rsid w:val="004E6078"/>
    <w:rsid w:val="004E6122"/>
    <w:rsid w:val="004E68A0"/>
    <w:rsid w:val="004E7CB1"/>
    <w:rsid w:val="004E7F7F"/>
    <w:rsid w:val="004F063C"/>
    <w:rsid w:val="004F11F3"/>
    <w:rsid w:val="004F19A1"/>
    <w:rsid w:val="004F22DB"/>
    <w:rsid w:val="004F3C2E"/>
    <w:rsid w:val="004F459D"/>
    <w:rsid w:val="004F45FD"/>
    <w:rsid w:val="004F5E8F"/>
    <w:rsid w:val="004F65AD"/>
    <w:rsid w:val="004F699B"/>
    <w:rsid w:val="004F78AC"/>
    <w:rsid w:val="00500A1F"/>
    <w:rsid w:val="005039B4"/>
    <w:rsid w:val="00504BB1"/>
    <w:rsid w:val="00505202"/>
    <w:rsid w:val="0050542D"/>
    <w:rsid w:val="00506CAF"/>
    <w:rsid w:val="005110D1"/>
    <w:rsid w:val="00511E11"/>
    <w:rsid w:val="00513A86"/>
    <w:rsid w:val="00517CAE"/>
    <w:rsid w:val="00520060"/>
    <w:rsid w:val="0052150F"/>
    <w:rsid w:val="00522AD2"/>
    <w:rsid w:val="00523F05"/>
    <w:rsid w:val="00524349"/>
    <w:rsid w:val="005247F2"/>
    <w:rsid w:val="0052484E"/>
    <w:rsid w:val="00524CE7"/>
    <w:rsid w:val="00524EAC"/>
    <w:rsid w:val="00525C82"/>
    <w:rsid w:val="005260A8"/>
    <w:rsid w:val="005264A9"/>
    <w:rsid w:val="005277EF"/>
    <w:rsid w:val="0053075D"/>
    <w:rsid w:val="00531089"/>
    <w:rsid w:val="00531B7D"/>
    <w:rsid w:val="00532A3A"/>
    <w:rsid w:val="00535D75"/>
    <w:rsid w:val="00535E4B"/>
    <w:rsid w:val="005409E5"/>
    <w:rsid w:val="00541838"/>
    <w:rsid w:val="00541D97"/>
    <w:rsid w:val="0054227A"/>
    <w:rsid w:val="0054314A"/>
    <w:rsid w:val="00544625"/>
    <w:rsid w:val="00544EC7"/>
    <w:rsid w:val="005464EB"/>
    <w:rsid w:val="00547157"/>
    <w:rsid w:val="00547A20"/>
    <w:rsid w:val="00547CE2"/>
    <w:rsid w:val="00547E81"/>
    <w:rsid w:val="00550264"/>
    <w:rsid w:val="00550B50"/>
    <w:rsid w:val="00553FCE"/>
    <w:rsid w:val="0055469D"/>
    <w:rsid w:val="005570F8"/>
    <w:rsid w:val="00557C8F"/>
    <w:rsid w:val="005619A8"/>
    <w:rsid w:val="0056293D"/>
    <w:rsid w:val="005637BC"/>
    <w:rsid w:val="00564108"/>
    <w:rsid w:val="0056464B"/>
    <w:rsid w:val="005646F0"/>
    <w:rsid w:val="00565482"/>
    <w:rsid w:val="00566C4E"/>
    <w:rsid w:val="005715F6"/>
    <w:rsid w:val="005731DA"/>
    <w:rsid w:val="00574126"/>
    <w:rsid w:val="00574710"/>
    <w:rsid w:val="00574B1D"/>
    <w:rsid w:val="0057597A"/>
    <w:rsid w:val="00575AA7"/>
    <w:rsid w:val="00575CE8"/>
    <w:rsid w:val="005760CC"/>
    <w:rsid w:val="00577905"/>
    <w:rsid w:val="00577AA2"/>
    <w:rsid w:val="00577AE2"/>
    <w:rsid w:val="00580088"/>
    <w:rsid w:val="00581BCD"/>
    <w:rsid w:val="005849D8"/>
    <w:rsid w:val="00587484"/>
    <w:rsid w:val="00590F0D"/>
    <w:rsid w:val="00591932"/>
    <w:rsid w:val="005920CF"/>
    <w:rsid w:val="00592B72"/>
    <w:rsid w:val="00593113"/>
    <w:rsid w:val="005932AE"/>
    <w:rsid w:val="00596697"/>
    <w:rsid w:val="00596AE9"/>
    <w:rsid w:val="00597583"/>
    <w:rsid w:val="005A0F10"/>
    <w:rsid w:val="005A4029"/>
    <w:rsid w:val="005B0C27"/>
    <w:rsid w:val="005B0ED0"/>
    <w:rsid w:val="005B354C"/>
    <w:rsid w:val="005B4687"/>
    <w:rsid w:val="005B522A"/>
    <w:rsid w:val="005B5548"/>
    <w:rsid w:val="005B6DFD"/>
    <w:rsid w:val="005B7D67"/>
    <w:rsid w:val="005B7E16"/>
    <w:rsid w:val="005C4306"/>
    <w:rsid w:val="005C47D4"/>
    <w:rsid w:val="005C557D"/>
    <w:rsid w:val="005C56B3"/>
    <w:rsid w:val="005C6890"/>
    <w:rsid w:val="005C7C9D"/>
    <w:rsid w:val="005D1C49"/>
    <w:rsid w:val="005D2B0E"/>
    <w:rsid w:val="005D3BAB"/>
    <w:rsid w:val="005D3D49"/>
    <w:rsid w:val="005D4133"/>
    <w:rsid w:val="005D487B"/>
    <w:rsid w:val="005D5641"/>
    <w:rsid w:val="005D5F04"/>
    <w:rsid w:val="005D67C6"/>
    <w:rsid w:val="005D6B5B"/>
    <w:rsid w:val="005D7DD9"/>
    <w:rsid w:val="005D7F3A"/>
    <w:rsid w:val="005E0510"/>
    <w:rsid w:val="005E0CF9"/>
    <w:rsid w:val="005E4D07"/>
    <w:rsid w:val="005E5F36"/>
    <w:rsid w:val="005E6672"/>
    <w:rsid w:val="005E6E90"/>
    <w:rsid w:val="005F21FB"/>
    <w:rsid w:val="005F323C"/>
    <w:rsid w:val="005F3815"/>
    <w:rsid w:val="005F3C30"/>
    <w:rsid w:val="005F48D3"/>
    <w:rsid w:val="005F4F9D"/>
    <w:rsid w:val="005F5FB4"/>
    <w:rsid w:val="005F7132"/>
    <w:rsid w:val="005F7A5C"/>
    <w:rsid w:val="006007BC"/>
    <w:rsid w:val="00601BD1"/>
    <w:rsid w:val="00602F3D"/>
    <w:rsid w:val="00603A26"/>
    <w:rsid w:val="00604C5A"/>
    <w:rsid w:val="00604C8A"/>
    <w:rsid w:val="006060EE"/>
    <w:rsid w:val="00610F8F"/>
    <w:rsid w:val="00613F28"/>
    <w:rsid w:val="00614993"/>
    <w:rsid w:val="006150D2"/>
    <w:rsid w:val="00615C34"/>
    <w:rsid w:val="00616448"/>
    <w:rsid w:val="0061788E"/>
    <w:rsid w:val="006200AD"/>
    <w:rsid w:val="0062123D"/>
    <w:rsid w:val="0062360D"/>
    <w:rsid w:val="006252E1"/>
    <w:rsid w:val="00626465"/>
    <w:rsid w:val="0063122C"/>
    <w:rsid w:val="00631A01"/>
    <w:rsid w:val="00631ADC"/>
    <w:rsid w:val="00632CEC"/>
    <w:rsid w:val="00632EA0"/>
    <w:rsid w:val="006339D0"/>
    <w:rsid w:val="00633A2B"/>
    <w:rsid w:val="00635DC3"/>
    <w:rsid w:val="006379B9"/>
    <w:rsid w:val="00637AAE"/>
    <w:rsid w:val="00641C8E"/>
    <w:rsid w:val="006422B0"/>
    <w:rsid w:val="006423A3"/>
    <w:rsid w:val="00642934"/>
    <w:rsid w:val="006432F9"/>
    <w:rsid w:val="00643C14"/>
    <w:rsid w:val="00644814"/>
    <w:rsid w:val="006462E0"/>
    <w:rsid w:val="00646649"/>
    <w:rsid w:val="00646796"/>
    <w:rsid w:val="00651B16"/>
    <w:rsid w:val="006523ED"/>
    <w:rsid w:val="006524D4"/>
    <w:rsid w:val="00652727"/>
    <w:rsid w:val="00653479"/>
    <w:rsid w:val="006535FD"/>
    <w:rsid w:val="0065464C"/>
    <w:rsid w:val="00656183"/>
    <w:rsid w:val="006609ED"/>
    <w:rsid w:val="00660F56"/>
    <w:rsid w:val="00661DF7"/>
    <w:rsid w:val="00662AC9"/>
    <w:rsid w:val="00663708"/>
    <w:rsid w:val="0066469D"/>
    <w:rsid w:val="00664AEA"/>
    <w:rsid w:val="006700D5"/>
    <w:rsid w:val="00671401"/>
    <w:rsid w:val="00671FA1"/>
    <w:rsid w:val="00672B34"/>
    <w:rsid w:val="00674166"/>
    <w:rsid w:val="006746D8"/>
    <w:rsid w:val="00674BD3"/>
    <w:rsid w:val="00674E8A"/>
    <w:rsid w:val="0067516A"/>
    <w:rsid w:val="00675E62"/>
    <w:rsid w:val="00676B11"/>
    <w:rsid w:val="00677205"/>
    <w:rsid w:val="00680760"/>
    <w:rsid w:val="00683820"/>
    <w:rsid w:val="00684162"/>
    <w:rsid w:val="006901CB"/>
    <w:rsid w:val="006913F2"/>
    <w:rsid w:val="00692B6A"/>
    <w:rsid w:val="00692BE2"/>
    <w:rsid w:val="0069338A"/>
    <w:rsid w:val="006937F1"/>
    <w:rsid w:val="00693DDB"/>
    <w:rsid w:val="006947F6"/>
    <w:rsid w:val="00694B40"/>
    <w:rsid w:val="00695B6B"/>
    <w:rsid w:val="00695D82"/>
    <w:rsid w:val="006A0FFF"/>
    <w:rsid w:val="006A24E8"/>
    <w:rsid w:val="006A29DA"/>
    <w:rsid w:val="006A2BE8"/>
    <w:rsid w:val="006A3631"/>
    <w:rsid w:val="006A3D59"/>
    <w:rsid w:val="006A49A3"/>
    <w:rsid w:val="006A4BAA"/>
    <w:rsid w:val="006A4F35"/>
    <w:rsid w:val="006A7B8B"/>
    <w:rsid w:val="006B044D"/>
    <w:rsid w:val="006B0B32"/>
    <w:rsid w:val="006B1704"/>
    <w:rsid w:val="006B5190"/>
    <w:rsid w:val="006B5B2D"/>
    <w:rsid w:val="006B7313"/>
    <w:rsid w:val="006C16DA"/>
    <w:rsid w:val="006C21B9"/>
    <w:rsid w:val="006C2EE6"/>
    <w:rsid w:val="006C5929"/>
    <w:rsid w:val="006C6D17"/>
    <w:rsid w:val="006D0F68"/>
    <w:rsid w:val="006D23D3"/>
    <w:rsid w:val="006D26A2"/>
    <w:rsid w:val="006D34AA"/>
    <w:rsid w:val="006D3E8F"/>
    <w:rsid w:val="006D540F"/>
    <w:rsid w:val="006D5AA7"/>
    <w:rsid w:val="006D6089"/>
    <w:rsid w:val="006D6A94"/>
    <w:rsid w:val="006D7FAB"/>
    <w:rsid w:val="006E0124"/>
    <w:rsid w:val="006E04AE"/>
    <w:rsid w:val="006E1111"/>
    <w:rsid w:val="006E4692"/>
    <w:rsid w:val="006E699D"/>
    <w:rsid w:val="006E7E3E"/>
    <w:rsid w:val="006F00EE"/>
    <w:rsid w:val="006F0673"/>
    <w:rsid w:val="006F4140"/>
    <w:rsid w:val="006F4428"/>
    <w:rsid w:val="006F72A5"/>
    <w:rsid w:val="006F78D4"/>
    <w:rsid w:val="006F7A0E"/>
    <w:rsid w:val="0070036A"/>
    <w:rsid w:val="00700706"/>
    <w:rsid w:val="00702AB8"/>
    <w:rsid w:val="007039ED"/>
    <w:rsid w:val="00705011"/>
    <w:rsid w:val="00706BBF"/>
    <w:rsid w:val="007072A5"/>
    <w:rsid w:val="00707816"/>
    <w:rsid w:val="00711055"/>
    <w:rsid w:val="00711505"/>
    <w:rsid w:val="00712989"/>
    <w:rsid w:val="007133AF"/>
    <w:rsid w:val="00713455"/>
    <w:rsid w:val="00713B96"/>
    <w:rsid w:val="00713BEE"/>
    <w:rsid w:val="00722009"/>
    <w:rsid w:val="00724B0A"/>
    <w:rsid w:val="00724E21"/>
    <w:rsid w:val="00725224"/>
    <w:rsid w:val="00725247"/>
    <w:rsid w:val="007252E9"/>
    <w:rsid w:val="007253DB"/>
    <w:rsid w:val="00726743"/>
    <w:rsid w:val="00727A75"/>
    <w:rsid w:val="00730D46"/>
    <w:rsid w:val="007329B5"/>
    <w:rsid w:val="0073340D"/>
    <w:rsid w:val="00733D52"/>
    <w:rsid w:val="00733E92"/>
    <w:rsid w:val="007340F3"/>
    <w:rsid w:val="00734783"/>
    <w:rsid w:val="00734C97"/>
    <w:rsid w:val="00734F1F"/>
    <w:rsid w:val="0073536B"/>
    <w:rsid w:val="00740428"/>
    <w:rsid w:val="00741628"/>
    <w:rsid w:val="007416E8"/>
    <w:rsid w:val="00741FBD"/>
    <w:rsid w:val="0074255A"/>
    <w:rsid w:val="00742B30"/>
    <w:rsid w:val="00742D97"/>
    <w:rsid w:val="00743884"/>
    <w:rsid w:val="00743C5C"/>
    <w:rsid w:val="007444AA"/>
    <w:rsid w:val="007470A2"/>
    <w:rsid w:val="007470ED"/>
    <w:rsid w:val="00752F7A"/>
    <w:rsid w:val="00756AC6"/>
    <w:rsid w:val="00757A78"/>
    <w:rsid w:val="00760016"/>
    <w:rsid w:val="007600DB"/>
    <w:rsid w:val="00760708"/>
    <w:rsid w:val="00762158"/>
    <w:rsid w:val="00764405"/>
    <w:rsid w:val="00767421"/>
    <w:rsid w:val="007679A7"/>
    <w:rsid w:val="00770190"/>
    <w:rsid w:val="00770D11"/>
    <w:rsid w:val="0077216E"/>
    <w:rsid w:val="00772A71"/>
    <w:rsid w:val="00775161"/>
    <w:rsid w:val="007765FB"/>
    <w:rsid w:val="00776E4F"/>
    <w:rsid w:val="00776EE4"/>
    <w:rsid w:val="0077795B"/>
    <w:rsid w:val="007779AA"/>
    <w:rsid w:val="00777C89"/>
    <w:rsid w:val="00780C05"/>
    <w:rsid w:val="00780C68"/>
    <w:rsid w:val="0078113C"/>
    <w:rsid w:val="007831D2"/>
    <w:rsid w:val="007838F9"/>
    <w:rsid w:val="007850CB"/>
    <w:rsid w:val="00785918"/>
    <w:rsid w:val="00787185"/>
    <w:rsid w:val="00787655"/>
    <w:rsid w:val="00790D56"/>
    <w:rsid w:val="00791265"/>
    <w:rsid w:val="00793D4B"/>
    <w:rsid w:val="007953A9"/>
    <w:rsid w:val="00795AA5"/>
    <w:rsid w:val="0079666F"/>
    <w:rsid w:val="00796E77"/>
    <w:rsid w:val="00797BA5"/>
    <w:rsid w:val="007A10D1"/>
    <w:rsid w:val="007A14F1"/>
    <w:rsid w:val="007A32B8"/>
    <w:rsid w:val="007A475D"/>
    <w:rsid w:val="007A4CF3"/>
    <w:rsid w:val="007A5314"/>
    <w:rsid w:val="007A6DB0"/>
    <w:rsid w:val="007B07F9"/>
    <w:rsid w:val="007B11A2"/>
    <w:rsid w:val="007B1A2B"/>
    <w:rsid w:val="007B2A93"/>
    <w:rsid w:val="007B307E"/>
    <w:rsid w:val="007B4D2F"/>
    <w:rsid w:val="007B5CFF"/>
    <w:rsid w:val="007B68BF"/>
    <w:rsid w:val="007B6CC5"/>
    <w:rsid w:val="007C221E"/>
    <w:rsid w:val="007C2B5E"/>
    <w:rsid w:val="007C3191"/>
    <w:rsid w:val="007C34D4"/>
    <w:rsid w:val="007C7DBB"/>
    <w:rsid w:val="007D018E"/>
    <w:rsid w:val="007D13BB"/>
    <w:rsid w:val="007D2174"/>
    <w:rsid w:val="007D2899"/>
    <w:rsid w:val="007D391B"/>
    <w:rsid w:val="007D6936"/>
    <w:rsid w:val="007D736E"/>
    <w:rsid w:val="007D7B20"/>
    <w:rsid w:val="007E1C0A"/>
    <w:rsid w:val="007E1D18"/>
    <w:rsid w:val="007E1F84"/>
    <w:rsid w:val="007E23BD"/>
    <w:rsid w:val="007E7082"/>
    <w:rsid w:val="007F0936"/>
    <w:rsid w:val="007F2326"/>
    <w:rsid w:val="007F261A"/>
    <w:rsid w:val="007F29F9"/>
    <w:rsid w:val="007F2B4E"/>
    <w:rsid w:val="007F30F4"/>
    <w:rsid w:val="007F3401"/>
    <w:rsid w:val="007F46CB"/>
    <w:rsid w:val="007F4ACC"/>
    <w:rsid w:val="007F5568"/>
    <w:rsid w:val="007F59AD"/>
    <w:rsid w:val="007F6127"/>
    <w:rsid w:val="007F63F0"/>
    <w:rsid w:val="007F7E55"/>
    <w:rsid w:val="0080061B"/>
    <w:rsid w:val="00801AF7"/>
    <w:rsid w:val="0080334C"/>
    <w:rsid w:val="00804A4F"/>
    <w:rsid w:val="00804AA5"/>
    <w:rsid w:val="00804CE1"/>
    <w:rsid w:val="008058CD"/>
    <w:rsid w:val="00806BD2"/>
    <w:rsid w:val="00806CD5"/>
    <w:rsid w:val="00807953"/>
    <w:rsid w:val="00807A8C"/>
    <w:rsid w:val="00810367"/>
    <w:rsid w:val="00810CCD"/>
    <w:rsid w:val="008135F3"/>
    <w:rsid w:val="00815514"/>
    <w:rsid w:val="00817601"/>
    <w:rsid w:val="00820EF4"/>
    <w:rsid w:val="00822564"/>
    <w:rsid w:val="0082263E"/>
    <w:rsid w:val="00822EDA"/>
    <w:rsid w:val="008247E2"/>
    <w:rsid w:val="00824F57"/>
    <w:rsid w:val="008309C2"/>
    <w:rsid w:val="00834040"/>
    <w:rsid w:val="00834820"/>
    <w:rsid w:val="00834AA8"/>
    <w:rsid w:val="00835840"/>
    <w:rsid w:val="00836906"/>
    <w:rsid w:val="0083727B"/>
    <w:rsid w:val="00837662"/>
    <w:rsid w:val="008377F6"/>
    <w:rsid w:val="0084050B"/>
    <w:rsid w:val="008415B1"/>
    <w:rsid w:val="008415E7"/>
    <w:rsid w:val="00842041"/>
    <w:rsid w:val="008422AB"/>
    <w:rsid w:val="00842ECC"/>
    <w:rsid w:val="00843418"/>
    <w:rsid w:val="0084391B"/>
    <w:rsid w:val="00844FDA"/>
    <w:rsid w:val="00846C18"/>
    <w:rsid w:val="00847F66"/>
    <w:rsid w:val="008508F6"/>
    <w:rsid w:val="00850C03"/>
    <w:rsid w:val="00852A32"/>
    <w:rsid w:val="008550E3"/>
    <w:rsid w:val="00855F25"/>
    <w:rsid w:val="00855FC2"/>
    <w:rsid w:val="00856223"/>
    <w:rsid w:val="00856A37"/>
    <w:rsid w:val="00857D3A"/>
    <w:rsid w:val="008610D6"/>
    <w:rsid w:val="00861610"/>
    <w:rsid w:val="00865818"/>
    <w:rsid w:val="00865E3B"/>
    <w:rsid w:val="00866605"/>
    <w:rsid w:val="00871564"/>
    <w:rsid w:val="00871ECD"/>
    <w:rsid w:val="00873441"/>
    <w:rsid w:val="00874634"/>
    <w:rsid w:val="00874EA5"/>
    <w:rsid w:val="00875F1B"/>
    <w:rsid w:val="00881FF5"/>
    <w:rsid w:val="00882406"/>
    <w:rsid w:val="00883445"/>
    <w:rsid w:val="00883B7E"/>
    <w:rsid w:val="0088460A"/>
    <w:rsid w:val="00884A0C"/>
    <w:rsid w:val="00884BE6"/>
    <w:rsid w:val="00884EEE"/>
    <w:rsid w:val="0088799B"/>
    <w:rsid w:val="00890FB8"/>
    <w:rsid w:val="0089149A"/>
    <w:rsid w:val="00891D27"/>
    <w:rsid w:val="0089214F"/>
    <w:rsid w:val="008945DC"/>
    <w:rsid w:val="008978B3"/>
    <w:rsid w:val="008A0724"/>
    <w:rsid w:val="008A3CE4"/>
    <w:rsid w:val="008A5D43"/>
    <w:rsid w:val="008A665B"/>
    <w:rsid w:val="008A6845"/>
    <w:rsid w:val="008A7EDD"/>
    <w:rsid w:val="008B1889"/>
    <w:rsid w:val="008B1CF6"/>
    <w:rsid w:val="008B2ECC"/>
    <w:rsid w:val="008B3F4F"/>
    <w:rsid w:val="008B455D"/>
    <w:rsid w:val="008B45CB"/>
    <w:rsid w:val="008B4BAF"/>
    <w:rsid w:val="008B4E31"/>
    <w:rsid w:val="008B747A"/>
    <w:rsid w:val="008B7797"/>
    <w:rsid w:val="008C0903"/>
    <w:rsid w:val="008C0E04"/>
    <w:rsid w:val="008C1FC7"/>
    <w:rsid w:val="008C29B6"/>
    <w:rsid w:val="008C3363"/>
    <w:rsid w:val="008C3904"/>
    <w:rsid w:val="008C7CE6"/>
    <w:rsid w:val="008D05CA"/>
    <w:rsid w:val="008D1071"/>
    <w:rsid w:val="008D120E"/>
    <w:rsid w:val="008D141F"/>
    <w:rsid w:val="008D204B"/>
    <w:rsid w:val="008D30D4"/>
    <w:rsid w:val="008D31E0"/>
    <w:rsid w:val="008D4EF9"/>
    <w:rsid w:val="008D5355"/>
    <w:rsid w:val="008D6605"/>
    <w:rsid w:val="008E0A4D"/>
    <w:rsid w:val="008E1C04"/>
    <w:rsid w:val="008E2C0E"/>
    <w:rsid w:val="008E33E4"/>
    <w:rsid w:val="008E426E"/>
    <w:rsid w:val="008E6017"/>
    <w:rsid w:val="008E6328"/>
    <w:rsid w:val="008E6D48"/>
    <w:rsid w:val="008E6F6C"/>
    <w:rsid w:val="008F133D"/>
    <w:rsid w:val="008F133E"/>
    <w:rsid w:val="008F394B"/>
    <w:rsid w:val="008F54FB"/>
    <w:rsid w:val="008F72A2"/>
    <w:rsid w:val="008F78BD"/>
    <w:rsid w:val="008F7F5A"/>
    <w:rsid w:val="00900083"/>
    <w:rsid w:val="00900469"/>
    <w:rsid w:val="009037EE"/>
    <w:rsid w:val="00904C86"/>
    <w:rsid w:val="0090625A"/>
    <w:rsid w:val="00906A3A"/>
    <w:rsid w:val="00906BED"/>
    <w:rsid w:val="00906FC6"/>
    <w:rsid w:val="009101A6"/>
    <w:rsid w:val="0091123A"/>
    <w:rsid w:val="00911354"/>
    <w:rsid w:val="00911F60"/>
    <w:rsid w:val="00912798"/>
    <w:rsid w:val="00914D41"/>
    <w:rsid w:val="00914DC0"/>
    <w:rsid w:val="00915DDD"/>
    <w:rsid w:val="009169DF"/>
    <w:rsid w:val="009175FD"/>
    <w:rsid w:val="00920892"/>
    <w:rsid w:val="00920A74"/>
    <w:rsid w:val="00922AD4"/>
    <w:rsid w:val="009242C0"/>
    <w:rsid w:val="00924B99"/>
    <w:rsid w:val="009259B9"/>
    <w:rsid w:val="009264D7"/>
    <w:rsid w:val="00926A3B"/>
    <w:rsid w:val="00927145"/>
    <w:rsid w:val="0092781D"/>
    <w:rsid w:val="00932A6D"/>
    <w:rsid w:val="00933B13"/>
    <w:rsid w:val="00933C5B"/>
    <w:rsid w:val="0093428D"/>
    <w:rsid w:val="0093559E"/>
    <w:rsid w:val="009369ED"/>
    <w:rsid w:val="00937824"/>
    <w:rsid w:val="00942A0A"/>
    <w:rsid w:val="009437F9"/>
    <w:rsid w:val="00944819"/>
    <w:rsid w:val="00945A39"/>
    <w:rsid w:val="0094628D"/>
    <w:rsid w:val="00946B13"/>
    <w:rsid w:val="00947CB5"/>
    <w:rsid w:val="009501C2"/>
    <w:rsid w:val="00950E47"/>
    <w:rsid w:val="00951B5C"/>
    <w:rsid w:val="00952057"/>
    <w:rsid w:val="009523C0"/>
    <w:rsid w:val="00952477"/>
    <w:rsid w:val="00952564"/>
    <w:rsid w:val="00953EF4"/>
    <w:rsid w:val="009548B6"/>
    <w:rsid w:val="009552CB"/>
    <w:rsid w:val="00960D65"/>
    <w:rsid w:val="00963671"/>
    <w:rsid w:val="0096425F"/>
    <w:rsid w:val="00964E85"/>
    <w:rsid w:val="0096668E"/>
    <w:rsid w:val="0096713E"/>
    <w:rsid w:val="00971603"/>
    <w:rsid w:val="00972DEE"/>
    <w:rsid w:val="0097333D"/>
    <w:rsid w:val="009735B2"/>
    <w:rsid w:val="009757DB"/>
    <w:rsid w:val="009778E0"/>
    <w:rsid w:val="00977F45"/>
    <w:rsid w:val="00982168"/>
    <w:rsid w:val="00982BD4"/>
    <w:rsid w:val="009837C5"/>
    <w:rsid w:val="00983803"/>
    <w:rsid w:val="0098385E"/>
    <w:rsid w:val="00983A6C"/>
    <w:rsid w:val="00984093"/>
    <w:rsid w:val="009848F6"/>
    <w:rsid w:val="00984A7C"/>
    <w:rsid w:val="00984B0D"/>
    <w:rsid w:val="00986192"/>
    <w:rsid w:val="00986205"/>
    <w:rsid w:val="00990475"/>
    <w:rsid w:val="009918E3"/>
    <w:rsid w:val="00991C31"/>
    <w:rsid w:val="00992548"/>
    <w:rsid w:val="00993CA7"/>
    <w:rsid w:val="00995611"/>
    <w:rsid w:val="009958FB"/>
    <w:rsid w:val="00995C64"/>
    <w:rsid w:val="00996056"/>
    <w:rsid w:val="009A05A6"/>
    <w:rsid w:val="009A0749"/>
    <w:rsid w:val="009A09BD"/>
    <w:rsid w:val="009A0D95"/>
    <w:rsid w:val="009A12BC"/>
    <w:rsid w:val="009A376C"/>
    <w:rsid w:val="009A3ABD"/>
    <w:rsid w:val="009A6A9F"/>
    <w:rsid w:val="009A6DA0"/>
    <w:rsid w:val="009A7BF7"/>
    <w:rsid w:val="009B07F5"/>
    <w:rsid w:val="009B0831"/>
    <w:rsid w:val="009B0D90"/>
    <w:rsid w:val="009B3152"/>
    <w:rsid w:val="009B520C"/>
    <w:rsid w:val="009B56EA"/>
    <w:rsid w:val="009B5CA0"/>
    <w:rsid w:val="009B685C"/>
    <w:rsid w:val="009B6B2F"/>
    <w:rsid w:val="009B7025"/>
    <w:rsid w:val="009B7B4E"/>
    <w:rsid w:val="009C0EC2"/>
    <w:rsid w:val="009C1E80"/>
    <w:rsid w:val="009C3226"/>
    <w:rsid w:val="009C3622"/>
    <w:rsid w:val="009C3961"/>
    <w:rsid w:val="009C5DAD"/>
    <w:rsid w:val="009C600B"/>
    <w:rsid w:val="009C686C"/>
    <w:rsid w:val="009C6D20"/>
    <w:rsid w:val="009C6F02"/>
    <w:rsid w:val="009C7022"/>
    <w:rsid w:val="009C7F9D"/>
    <w:rsid w:val="009D020F"/>
    <w:rsid w:val="009D0520"/>
    <w:rsid w:val="009D3CBC"/>
    <w:rsid w:val="009D3D20"/>
    <w:rsid w:val="009D408C"/>
    <w:rsid w:val="009D4A0F"/>
    <w:rsid w:val="009D4F1D"/>
    <w:rsid w:val="009D5D5E"/>
    <w:rsid w:val="009D6251"/>
    <w:rsid w:val="009D77D8"/>
    <w:rsid w:val="009E084F"/>
    <w:rsid w:val="009E2AF7"/>
    <w:rsid w:val="009E5427"/>
    <w:rsid w:val="009E6ADB"/>
    <w:rsid w:val="009E75A3"/>
    <w:rsid w:val="009E7D71"/>
    <w:rsid w:val="009F0A9F"/>
    <w:rsid w:val="009F0DF0"/>
    <w:rsid w:val="009F1FF6"/>
    <w:rsid w:val="009F2054"/>
    <w:rsid w:val="009F2202"/>
    <w:rsid w:val="009F2BA3"/>
    <w:rsid w:val="009F2FA3"/>
    <w:rsid w:val="009F3461"/>
    <w:rsid w:val="009F50FF"/>
    <w:rsid w:val="009F5101"/>
    <w:rsid w:val="009F6165"/>
    <w:rsid w:val="009F6BF1"/>
    <w:rsid w:val="009F7733"/>
    <w:rsid w:val="009F77D0"/>
    <w:rsid w:val="00A0030B"/>
    <w:rsid w:val="00A00C49"/>
    <w:rsid w:val="00A01043"/>
    <w:rsid w:val="00A01D93"/>
    <w:rsid w:val="00A032E0"/>
    <w:rsid w:val="00A03862"/>
    <w:rsid w:val="00A051A6"/>
    <w:rsid w:val="00A06F15"/>
    <w:rsid w:val="00A10777"/>
    <w:rsid w:val="00A1121B"/>
    <w:rsid w:val="00A11CD4"/>
    <w:rsid w:val="00A143E7"/>
    <w:rsid w:val="00A14DCF"/>
    <w:rsid w:val="00A15A46"/>
    <w:rsid w:val="00A16092"/>
    <w:rsid w:val="00A2136B"/>
    <w:rsid w:val="00A2368C"/>
    <w:rsid w:val="00A23987"/>
    <w:rsid w:val="00A23DDE"/>
    <w:rsid w:val="00A24C16"/>
    <w:rsid w:val="00A26C97"/>
    <w:rsid w:val="00A27297"/>
    <w:rsid w:val="00A277A5"/>
    <w:rsid w:val="00A3029F"/>
    <w:rsid w:val="00A309F2"/>
    <w:rsid w:val="00A30B9B"/>
    <w:rsid w:val="00A31342"/>
    <w:rsid w:val="00A31876"/>
    <w:rsid w:val="00A32300"/>
    <w:rsid w:val="00A32D2F"/>
    <w:rsid w:val="00A341DB"/>
    <w:rsid w:val="00A35628"/>
    <w:rsid w:val="00A35BD2"/>
    <w:rsid w:val="00A35F8F"/>
    <w:rsid w:val="00A365BF"/>
    <w:rsid w:val="00A377C6"/>
    <w:rsid w:val="00A4058A"/>
    <w:rsid w:val="00A408A5"/>
    <w:rsid w:val="00A41684"/>
    <w:rsid w:val="00A41906"/>
    <w:rsid w:val="00A41E2B"/>
    <w:rsid w:val="00A4267D"/>
    <w:rsid w:val="00A426F8"/>
    <w:rsid w:val="00A43F2C"/>
    <w:rsid w:val="00A447C8"/>
    <w:rsid w:val="00A44D25"/>
    <w:rsid w:val="00A465DB"/>
    <w:rsid w:val="00A46D3E"/>
    <w:rsid w:val="00A47DB2"/>
    <w:rsid w:val="00A50960"/>
    <w:rsid w:val="00A536AE"/>
    <w:rsid w:val="00A54F64"/>
    <w:rsid w:val="00A5530E"/>
    <w:rsid w:val="00A55BE8"/>
    <w:rsid w:val="00A60232"/>
    <w:rsid w:val="00A60970"/>
    <w:rsid w:val="00A6119E"/>
    <w:rsid w:val="00A6193E"/>
    <w:rsid w:val="00A61BC3"/>
    <w:rsid w:val="00A61BCF"/>
    <w:rsid w:val="00A623DE"/>
    <w:rsid w:val="00A64148"/>
    <w:rsid w:val="00A64B7A"/>
    <w:rsid w:val="00A65595"/>
    <w:rsid w:val="00A665F7"/>
    <w:rsid w:val="00A6660B"/>
    <w:rsid w:val="00A67D1E"/>
    <w:rsid w:val="00A70231"/>
    <w:rsid w:val="00A718B0"/>
    <w:rsid w:val="00A724A3"/>
    <w:rsid w:val="00A729FA"/>
    <w:rsid w:val="00A73D61"/>
    <w:rsid w:val="00A74665"/>
    <w:rsid w:val="00A756A4"/>
    <w:rsid w:val="00A76E0A"/>
    <w:rsid w:val="00A779B1"/>
    <w:rsid w:val="00A779E3"/>
    <w:rsid w:val="00A80605"/>
    <w:rsid w:val="00A8109C"/>
    <w:rsid w:val="00A82634"/>
    <w:rsid w:val="00A82A11"/>
    <w:rsid w:val="00A83F2C"/>
    <w:rsid w:val="00A841FE"/>
    <w:rsid w:val="00A843E9"/>
    <w:rsid w:val="00A8493C"/>
    <w:rsid w:val="00A85C9F"/>
    <w:rsid w:val="00A86AF6"/>
    <w:rsid w:val="00A8744D"/>
    <w:rsid w:val="00A87558"/>
    <w:rsid w:val="00A92463"/>
    <w:rsid w:val="00A9265F"/>
    <w:rsid w:val="00A94A97"/>
    <w:rsid w:val="00A955A0"/>
    <w:rsid w:val="00A958DC"/>
    <w:rsid w:val="00A964F2"/>
    <w:rsid w:val="00A9668C"/>
    <w:rsid w:val="00A9675C"/>
    <w:rsid w:val="00A9675E"/>
    <w:rsid w:val="00A9683C"/>
    <w:rsid w:val="00A97C40"/>
    <w:rsid w:val="00A97E2B"/>
    <w:rsid w:val="00AA1A1D"/>
    <w:rsid w:val="00AA2999"/>
    <w:rsid w:val="00AA389D"/>
    <w:rsid w:val="00AA45DE"/>
    <w:rsid w:val="00AA67A1"/>
    <w:rsid w:val="00AA7D88"/>
    <w:rsid w:val="00AA7DB4"/>
    <w:rsid w:val="00AB0486"/>
    <w:rsid w:val="00AB0B53"/>
    <w:rsid w:val="00AB10FC"/>
    <w:rsid w:val="00AB1227"/>
    <w:rsid w:val="00AB145E"/>
    <w:rsid w:val="00AB17F4"/>
    <w:rsid w:val="00AB19F3"/>
    <w:rsid w:val="00AB2A96"/>
    <w:rsid w:val="00AB324C"/>
    <w:rsid w:val="00AB4601"/>
    <w:rsid w:val="00AB4C09"/>
    <w:rsid w:val="00AB5585"/>
    <w:rsid w:val="00AB68F5"/>
    <w:rsid w:val="00AC06B4"/>
    <w:rsid w:val="00AC1668"/>
    <w:rsid w:val="00AC1984"/>
    <w:rsid w:val="00AC3311"/>
    <w:rsid w:val="00AC475D"/>
    <w:rsid w:val="00AC6051"/>
    <w:rsid w:val="00AC687D"/>
    <w:rsid w:val="00AC7550"/>
    <w:rsid w:val="00AD033A"/>
    <w:rsid w:val="00AD191A"/>
    <w:rsid w:val="00AD2D50"/>
    <w:rsid w:val="00AD3E63"/>
    <w:rsid w:val="00AD3F26"/>
    <w:rsid w:val="00AD4C2F"/>
    <w:rsid w:val="00AD4F0F"/>
    <w:rsid w:val="00AD6D0A"/>
    <w:rsid w:val="00AD7EC7"/>
    <w:rsid w:val="00AE14C4"/>
    <w:rsid w:val="00AE1B9E"/>
    <w:rsid w:val="00AE1E04"/>
    <w:rsid w:val="00AE21EB"/>
    <w:rsid w:val="00AE25BA"/>
    <w:rsid w:val="00AE3622"/>
    <w:rsid w:val="00AE396D"/>
    <w:rsid w:val="00AE4905"/>
    <w:rsid w:val="00AF030D"/>
    <w:rsid w:val="00AF0C9E"/>
    <w:rsid w:val="00AF10D8"/>
    <w:rsid w:val="00AF1BCC"/>
    <w:rsid w:val="00AF1E91"/>
    <w:rsid w:val="00AF2400"/>
    <w:rsid w:val="00AF27EF"/>
    <w:rsid w:val="00AF2A04"/>
    <w:rsid w:val="00AF415F"/>
    <w:rsid w:val="00AF4CDD"/>
    <w:rsid w:val="00AF5BA1"/>
    <w:rsid w:val="00AF5F0D"/>
    <w:rsid w:val="00AF741E"/>
    <w:rsid w:val="00B01161"/>
    <w:rsid w:val="00B01391"/>
    <w:rsid w:val="00B02623"/>
    <w:rsid w:val="00B03103"/>
    <w:rsid w:val="00B03514"/>
    <w:rsid w:val="00B05FEB"/>
    <w:rsid w:val="00B068FC"/>
    <w:rsid w:val="00B06B51"/>
    <w:rsid w:val="00B11CDB"/>
    <w:rsid w:val="00B1214B"/>
    <w:rsid w:val="00B12C78"/>
    <w:rsid w:val="00B12D61"/>
    <w:rsid w:val="00B1343F"/>
    <w:rsid w:val="00B1349A"/>
    <w:rsid w:val="00B13BE3"/>
    <w:rsid w:val="00B1549C"/>
    <w:rsid w:val="00B1595A"/>
    <w:rsid w:val="00B1771B"/>
    <w:rsid w:val="00B2008F"/>
    <w:rsid w:val="00B211B2"/>
    <w:rsid w:val="00B22534"/>
    <w:rsid w:val="00B235F4"/>
    <w:rsid w:val="00B23D46"/>
    <w:rsid w:val="00B2434E"/>
    <w:rsid w:val="00B24EF1"/>
    <w:rsid w:val="00B2571B"/>
    <w:rsid w:val="00B25F6C"/>
    <w:rsid w:val="00B269F1"/>
    <w:rsid w:val="00B26C34"/>
    <w:rsid w:val="00B26D83"/>
    <w:rsid w:val="00B30CF0"/>
    <w:rsid w:val="00B3104C"/>
    <w:rsid w:val="00B31B4C"/>
    <w:rsid w:val="00B32745"/>
    <w:rsid w:val="00B33C2A"/>
    <w:rsid w:val="00B36298"/>
    <w:rsid w:val="00B3736A"/>
    <w:rsid w:val="00B37774"/>
    <w:rsid w:val="00B40BB5"/>
    <w:rsid w:val="00B412B7"/>
    <w:rsid w:val="00B419C9"/>
    <w:rsid w:val="00B41F2A"/>
    <w:rsid w:val="00B43A33"/>
    <w:rsid w:val="00B4499E"/>
    <w:rsid w:val="00B468F8"/>
    <w:rsid w:val="00B46E5D"/>
    <w:rsid w:val="00B51703"/>
    <w:rsid w:val="00B529C2"/>
    <w:rsid w:val="00B544D3"/>
    <w:rsid w:val="00B5475C"/>
    <w:rsid w:val="00B54DD8"/>
    <w:rsid w:val="00B55542"/>
    <w:rsid w:val="00B55C81"/>
    <w:rsid w:val="00B6009D"/>
    <w:rsid w:val="00B60517"/>
    <w:rsid w:val="00B6113C"/>
    <w:rsid w:val="00B61334"/>
    <w:rsid w:val="00B623E7"/>
    <w:rsid w:val="00B62E58"/>
    <w:rsid w:val="00B634E5"/>
    <w:rsid w:val="00B635B5"/>
    <w:rsid w:val="00B6369B"/>
    <w:rsid w:val="00B66CB4"/>
    <w:rsid w:val="00B735CD"/>
    <w:rsid w:val="00B73607"/>
    <w:rsid w:val="00B73640"/>
    <w:rsid w:val="00B737D1"/>
    <w:rsid w:val="00B73A17"/>
    <w:rsid w:val="00B73B0A"/>
    <w:rsid w:val="00B7596B"/>
    <w:rsid w:val="00B77141"/>
    <w:rsid w:val="00B77B68"/>
    <w:rsid w:val="00B80113"/>
    <w:rsid w:val="00B80ADA"/>
    <w:rsid w:val="00B817C4"/>
    <w:rsid w:val="00B822FE"/>
    <w:rsid w:val="00B832C4"/>
    <w:rsid w:val="00B83A95"/>
    <w:rsid w:val="00B84D66"/>
    <w:rsid w:val="00B84F52"/>
    <w:rsid w:val="00B86D3C"/>
    <w:rsid w:val="00B91032"/>
    <w:rsid w:val="00B91CE3"/>
    <w:rsid w:val="00B93ED7"/>
    <w:rsid w:val="00B93F8C"/>
    <w:rsid w:val="00B951B3"/>
    <w:rsid w:val="00B9684F"/>
    <w:rsid w:val="00B96BA2"/>
    <w:rsid w:val="00BA1F12"/>
    <w:rsid w:val="00BA25FC"/>
    <w:rsid w:val="00BA2F8D"/>
    <w:rsid w:val="00BA35D0"/>
    <w:rsid w:val="00BA3F17"/>
    <w:rsid w:val="00BA41E6"/>
    <w:rsid w:val="00BA4E5F"/>
    <w:rsid w:val="00BA6719"/>
    <w:rsid w:val="00BA6E6A"/>
    <w:rsid w:val="00BA7329"/>
    <w:rsid w:val="00BA78D1"/>
    <w:rsid w:val="00BA7925"/>
    <w:rsid w:val="00BA7CEE"/>
    <w:rsid w:val="00BB070F"/>
    <w:rsid w:val="00BB0B9D"/>
    <w:rsid w:val="00BB0EE8"/>
    <w:rsid w:val="00BB1B9D"/>
    <w:rsid w:val="00BB2972"/>
    <w:rsid w:val="00BB419A"/>
    <w:rsid w:val="00BB55C7"/>
    <w:rsid w:val="00BB5F9D"/>
    <w:rsid w:val="00BB7CF6"/>
    <w:rsid w:val="00BC024A"/>
    <w:rsid w:val="00BC14DB"/>
    <w:rsid w:val="00BC1FD3"/>
    <w:rsid w:val="00BC2778"/>
    <w:rsid w:val="00BC2EB1"/>
    <w:rsid w:val="00BC417B"/>
    <w:rsid w:val="00BC49A2"/>
    <w:rsid w:val="00BC5362"/>
    <w:rsid w:val="00BC7F7F"/>
    <w:rsid w:val="00BD08D2"/>
    <w:rsid w:val="00BD206D"/>
    <w:rsid w:val="00BD2867"/>
    <w:rsid w:val="00BD2D72"/>
    <w:rsid w:val="00BD378E"/>
    <w:rsid w:val="00BD4BBB"/>
    <w:rsid w:val="00BD4E45"/>
    <w:rsid w:val="00BD4F67"/>
    <w:rsid w:val="00BD6681"/>
    <w:rsid w:val="00BD66E8"/>
    <w:rsid w:val="00BD7DE5"/>
    <w:rsid w:val="00BE02AA"/>
    <w:rsid w:val="00BE10D4"/>
    <w:rsid w:val="00BE1F16"/>
    <w:rsid w:val="00BE469B"/>
    <w:rsid w:val="00BE498A"/>
    <w:rsid w:val="00BE5781"/>
    <w:rsid w:val="00BE687D"/>
    <w:rsid w:val="00BF051E"/>
    <w:rsid w:val="00BF1470"/>
    <w:rsid w:val="00BF161C"/>
    <w:rsid w:val="00BF3D79"/>
    <w:rsid w:val="00BF3F2C"/>
    <w:rsid w:val="00C01568"/>
    <w:rsid w:val="00C01D05"/>
    <w:rsid w:val="00C01D88"/>
    <w:rsid w:val="00C03065"/>
    <w:rsid w:val="00C03486"/>
    <w:rsid w:val="00C067D5"/>
    <w:rsid w:val="00C1046C"/>
    <w:rsid w:val="00C10A8B"/>
    <w:rsid w:val="00C127E1"/>
    <w:rsid w:val="00C12FBB"/>
    <w:rsid w:val="00C144AA"/>
    <w:rsid w:val="00C170E1"/>
    <w:rsid w:val="00C175FA"/>
    <w:rsid w:val="00C21427"/>
    <w:rsid w:val="00C2280A"/>
    <w:rsid w:val="00C2383A"/>
    <w:rsid w:val="00C24139"/>
    <w:rsid w:val="00C24215"/>
    <w:rsid w:val="00C247E8"/>
    <w:rsid w:val="00C25FDD"/>
    <w:rsid w:val="00C27987"/>
    <w:rsid w:val="00C30484"/>
    <w:rsid w:val="00C308B1"/>
    <w:rsid w:val="00C31153"/>
    <w:rsid w:val="00C31661"/>
    <w:rsid w:val="00C32C00"/>
    <w:rsid w:val="00C33C6C"/>
    <w:rsid w:val="00C34288"/>
    <w:rsid w:val="00C34F2B"/>
    <w:rsid w:val="00C363B4"/>
    <w:rsid w:val="00C36496"/>
    <w:rsid w:val="00C36B8F"/>
    <w:rsid w:val="00C37CDC"/>
    <w:rsid w:val="00C420A5"/>
    <w:rsid w:val="00C424BF"/>
    <w:rsid w:val="00C42849"/>
    <w:rsid w:val="00C4428D"/>
    <w:rsid w:val="00C44994"/>
    <w:rsid w:val="00C4557C"/>
    <w:rsid w:val="00C45954"/>
    <w:rsid w:val="00C45BA1"/>
    <w:rsid w:val="00C464FC"/>
    <w:rsid w:val="00C46B41"/>
    <w:rsid w:val="00C51383"/>
    <w:rsid w:val="00C52B3C"/>
    <w:rsid w:val="00C54764"/>
    <w:rsid w:val="00C54D7C"/>
    <w:rsid w:val="00C556BA"/>
    <w:rsid w:val="00C575BA"/>
    <w:rsid w:val="00C57825"/>
    <w:rsid w:val="00C602C3"/>
    <w:rsid w:val="00C6037D"/>
    <w:rsid w:val="00C604D1"/>
    <w:rsid w:val="00C60F3D"/>
    <w:rsid w:val="00C6192B"/>
    <w:rsid w:val="00C620C5"/>
    <w:rsid w:val="00C62260"/>
    <w:rsid w:val="00C629E6"/>
    <w:rsid w:val="00C63446"/>
    <w:rsid w:val="00C662F0"/>
    <w:rsid w:val="00C71502"/>
    <w:rsid w:val="00C71A74"/>
    <w:rsid w:val="00C720A9"/>
    <w:rsid w:val="00C72655"/>
    <w:rsid w:val="00C741B3"/>
    <w:rsid w:val="00C74209"/>
    <w:rsid w:val="00C74574"/>
    <w:rsid w:val="00C76630"/>
    <w:rsid w:val="00C77AC4"/>
    <w:rsid w:val="00C82AE2"/>
    <w:rsid w:val="00C835DB"/>
    <w:rsid w:val="00C83F90"/>
    <w:rsid w:val="00C84397"/>
    <w:rsid w:val="00C86357"/>
    <w:rsid w:val="00C86567"/>
    <w:rsid w:val="00C92418"/>
    <w:rsid w:val="00C92511"/>
    <w:rsid w:val="00C92F49"/>
    <w:rsid w:val="00C94624"/>
    <w:rsid w:val="00C94A11"/>
    <w:rsid w:val="00C96622"/>
    <w:rsid w:val="00C97736"/>
    <w:rsid w:val="00CA2258"/>
    <w:rsid w:val="00CA4742"/>
    <w:rsid w:val="00CA4F86"/>
    <w:rsid w:val="00CA6764"/>
    <w:rsid w:val="00CA6E13"/>
    <w:rsid w:val="00CB0F19"/>
    <w:rsid w:val="00CB1767"/>
    <w:rsid w:val="00CB2383"/>
    <w:rsid w:val="00CB2774"/>
    <w:rsid w:val="00CB3C5D"/>
    <w:rsid w:val="00CB5A41"/>
    <w:rsid w:val="00CB638B"/>
    <w:rsid w:val="00CB7432"/>
    <w:rsid w:val="00CC3222"/>
    <w:rsid w:val="00CC328E"/>
    <w:rsid w:val="00CC53B3"/>
    <w:rsid w:val="00CC6A5D"/>
    <w:rsid w:val="00CC6E35"/>
    <w:rsid w:val="00CC7B93"/>
    <w:rsid w:val="00CD0DEF"/>
    <w:rsid w:val="00CD14F9"/>
    <w:rsid w:val="00CD1784"/>
    <w:rsid w:val="00CD2171"/>
    <w:rsid w:val="00CD2252"/>
    <w:rsid w:val="00CD2397"/>
    <w:rsid w:val="00CD2B78"/>
    <w:rsid w:val="00CD2DD2"/>
    <w:rsid w:val="00CD5077"/>
    <w:rsid w:val="00CD5FA4"/>
    <w:rsid w:val="00CD60B7"/>
    <w:rsid w:val="00CD631A"/>
    <w:rsid w:val="00CD647E"/>
    <w:rsid w:val="00CD6E3E"/>
    <w:rsid w:val="00CE011F"/>
    <w:rsid w:val="00CE0442"/>
    <w:rsid w:val="00CE0444"/>
    <w:rsid w:val="00CE0BFB"/>
    <w:rsid w:val="00CE0FF1"/>
    <w:rsid w:val="00CE175B"/>
    <w:rsid w:val="00CE1929"/>
    <w:rsid w:val="00CE1B75"/>
    <w:rsid w:val="00CE2BE8"/>
    <w:rsid w:val="00CE7CFE"/>
    <w:rsid w:val="00CF03FC"/>
    <w:rsid w:val="00CF0797"/>
    <w:rsid w:val="00CF08C3"/>
    <w:rsid w:val="00CF10C5"/>
    <w:rsid w:val="00CF1B08"/>
    <w:rsid w:val="00CF1E90"/>
    <w:rsid w:val="00CF4159"/>
    <w:rsid w:val="00CF6B76"/>
    <w:rsid w:val="00CF6F03"/>
    <w:rsid w:val="00CF7005"/>
    <w:rsid w:val="00CF748C"/>
    <w:rsid w:val="00D00093"/>
    <w:rsid w:val="00D003EA"/>
    <w:rsid w:val="00D0083A"/>
    <w:rsid w:val="00D0228D"/>
    <w:rsid w:val="00D05AF8"/>
    <w:rsid w:val="00D0772A"/>
    <w:rsid w:val="00D1201F"/>
    <w:rsid w:val="00D13D4F"/>
    <w:rsid w:val="00D15D95"/>
    <w:rsid w:val="00D170DE"/>
    <w:rsid w:val="00D17C27"/>
    <w:rsid w:val="00D211F3"/>
    <w:rsid w:val="00D220E6"/>
    <w:rsid w:val="00D225AA"/>
    <w:rsid w:val="00D22F9C"/>
    <w:rsid w:val="00D234F3"/>
    <w:rsid w:val="00D243A5"/>
    <w:rsid w:val="00D2446D"/>
    <w:rsid w:val="00D253A6"/>
    <w:rsid w:val="00D256C3"/>
    <w:rsid w:val="00D2636B"/>
    <w:rsid w:val="00D267FA"/>
    <w:rsid w:val="00D274DA"/>
    <w:rsid w:val="00D30001"/>
    <w:rsid w:val="00D317C2"/>
    <w:rsid w:val="00D32132"/>
    <w:rsid w:val="00D34C92"/>
    <w:rsid w:val="00D34E81"/>
    <w:rsid w:val="00D350D9"/>
    <w:rsid w:val="00D37618"/>
    <w:rsid w:val="00D40007"/>
    <w:rsid w:val="00D40F9C"/>
    <w:rsid w:val="00D41B26"/>
    <w:rsid w:val="00D41C4F"/>
    <w:rsid w:val="00D41DEE"/>
    <w:rsid w:val="00D42F1B"/>
    <w:rsid w:val="00D43B0A"/>
    <w:rsid w:val="00D45CD9"/>
    <w:rsid w:val="00D468F2"/>
    <w:rsid w:val="00D46DD3"/>
    <w:rsid w:val="00D471C6"/>
    <w:rsid w:val="00D47A5C"/>
    <w:rsid w:val="00D50463"/>
    <w:rsid w:val="00D506FA"/>
    <w:rsid w:val="00D516ED"/>
    <w:rsid w:val="00D51AE0"/>
    <w:rsid w:val="00D528A3"/>
    <w:rsid w:val="00D5382B"/>
    <w:rsid w:val="00D5446F"/>
    <w:rsid w:val="00D5498C"/>
    <w:rsid w:val="00D55731"/>
    <w:rsid w:val="00D55984"/>
    <w:rsid w:val="00D56BD0"/>
    <w:rsid w:val="00D57A74"/>
    <w:rsid w:val="00D6043A"/>
    <w:rsid w:val="00D66312"/>
    <w:rsid w:val="00D66700"/>
    <w:rsid w:val="00D66B70"/>
    <w:rsid w:val="00D72B82"/>
    <w:rsid w:val="00D73386"/>
    <w:rsid w:val="00D7352D"/>
    <w:rsid w:val="00D7384E"/>
    <w:rsid w:val="00D73AAD"/>
    <w:rsid w:val="00D75A88"/>
    <w:rsid w:val="00D75D8E"/>
    <w:rsid w:val="00D766F0"/>
    <w:rsid w:val="00D768B8"/>
    <w:rsid w:val="00D76914"/>
    <w:rsid w:val="00D80940"/>
    <w:rsid w:val="00D8178F"/>
    <w:rsid w:val="00D819AE"/>
    <w:rsid w:val="00D81BC5"/>
    <w:rsid w:val="00D81E3C"/>
    <w:rsid w:val="00D82F4F"/>
    <w:rsid w:val="00D837C3"/>
    <w:rsid w:val="00D83DBC"/>
    <w:rsid w:val="00D84275"/>
    <w:rsid w:val="00D8453E"/>
    <w:rsid w:val="00D86C0A"/>
    <w:rsid w:val="00D874FE"/>
    <w:rsid w:val="00D900F6"/>
    <w:rsid w:val="00D907A1"/>
    <w:rsid w:val="00D9092D"/>
    <w:rsid w:val="00D90B9B"/>
    <w:rsid w:val="00D915B7"/>
    <w:rsid w:val="00D91686"/>
    <w:rsid w:val="00D929CD"/>
    <w:rsid w:val="00D935A2"/>
    <w:rsid w:val="00D93604"/>
    <w:rsid w:val="00D96D6F"/>
    <w:rsid w:val="00D97276"/>
    <w:rsid w:val="00DA00EA"/>
    <w:rsid w:val="00DA0957"/>
    <w:rsid w:val="00DA0D66"/>
    <w:rsid w:val="00DA28A8"/>
    <w:rsid w:val="00DA32E5"/>
    <w:rsid w:val="00DA51FA"/>
    <w:rsid w:val="00DA5A60"/>
    <w:rsid w:val="00DA6462"/>
    <w:rsid w:val="00DB0CC7"/>
    <w:rsid w:val="00DB16F4"/>
    <w:rsid w:val="00DB220F"/>
    <w:rsid w:val="00DB2BCF"/>
    <w:rsid w:val="00DB3899"/>
    <w:rsid w:val="00DB3D72"/>
    <w:rsid w:val="00DB4EAA"/>
    <w:rsid w:val="00DB5630"/>
    <w:rsid w:val="00DB58D6"/>
    <w:rsid w:val="00DB67D6"/>
    <w:rsid w:val="00DB6D84"/>
    <w:rsid w:val="00DC0A11"/>
    <w:rsid w:val="00DC0DB2"/>
    <w:rsid w:val="00DC1EDF"/>
    <w:rsid w:val="00DC259F"/>
    <w:rsid w:val="00DC2B7D"/>
    <w:rsid w:val="00DC6127"/>
    <w:rsid w:val="00DC6A24"/>
    <w:rsid w:val="00DD0A51"/>
    <w:rsid w:val="00DD201A"/>
    <w:rsid w:val="00DD4002"/>
    <w:rsid w:val="00DD4C27"/>
    <w:rsid w:val="00DD5095"/>
    <w:rsid w:val="00DD73CC"/>
    <w:rsid w:val="00DD7890"/>
    <w:rsid w:val="00DD7A50"/>
    <w:rsid w:val="00DE04D8"/>
    <w:rsid w:val="00DE131E"/>
    <w:rsid w:val="00DE1FA8"/>
    <w:rsid w:val="00DE37DF"/>
    <w:rsid w:val="00DE3CA3"/>
    <w:rsid w:val="00DE4533"/>
    <w:rsid w:val="00DE4DE0"/>
    <w:rsid w:val="00DE54BE"/>
    <w:rsid w:val="00DE5923"/>
    <w:rsid w:val="00DF08A3"/>
    <w:rsid w:val="00DF1658"/>
    <w:rsid w:val="00DF17FB"/>
    <w:rsid w:val="00DF182E"/>
    <w:rsid w:val="00DF1F46"/>
    <w:rsid w:val="00DF24F8"/>
    <w:rsid w:val="00DF2A42"/>
    <w:rsid w:val="00DF3872"/>
    <w:rsid w:val="00DF523E"/>
    <w:rsid w:val="00DF6114"/>
    <w:rsid w:val="00DF771E"/>
    <w:rsid w:val="00E01F3B"/>
    <w:rsid w:val="00E05B43"/>
    <w:rsid w:val="00E05D01"/>
    <w:rsid w:val="00E0721E"/>
    <w:rsid w:val="00E11F94"/>
    <w:rsid w:val="00E1258F"/>
    <w:rsid w:val="00E1281F"/>
    <w:rsid w:val="00E13E41"/>
    <w:rsid w:val="00E13FF8"/>
    <w:rsid w:val="00E151CF"/>
    <w:rsid w:val="00E16752"/>
    <w:rsid w:val="00E17D73"/>
    <w:rsid w:val="00E23400"/>
    <w:rsid w:val="00E23907"/>
    <w:rsid w:val="00E2438A"/>
    <w:rsid w:val="00E24CDA"/>
    <w:rsid w:val="00E25668"/>
    <w:rsid w:val="00E25B7B"/>
    <w:rsid w:val="00E2697C"/>
    <w:rsid w:val="00E26B7E"/>
    <w:rsid w:val="00E26C46"/>
    <w:rsid w:val="00E2797B"/>
    <w:rsid w:val="00E27F30"/>
    <w:rsid w:val="00E333A5"/>
    <w:rsid w:val="00E3397D"/>
    <w:rsid w:val="00E34C6B"/>
    <w:rsid w:val="00E35478"/>
    <w:rsid w:val="00E35E73"/>
    <w:rsid w:val="00E36598"/>
    <w:rsid w:val="00E37389"/>
    <w:rsid w:val="00E37440"/>
    <w:rsid w:val="00E40789"/>
    <w:rsid w:val="00E40D43"/>
    <w:rsid w:val="00E41A42"/>
    <w:rsid w:val="00E42864"/>
    <w:rsid w:val="00E43364"/>
    <w:rsid w:val="00E43413"/>
    <w:rsid w:val="00E44582"/>
    <w:rsid w:val="00E470BC"/>
    <w:rsid w:val="00E47C43"/>
    <w:rsid w:val="00E50E05"/>
    <w:rsid w:val="00E53303"/>
    <w:rsid w:val="00E5425D"/>
    <w:rsid w:val="00E545A9"/>
    <w:rsid w:val="00E56147"/>
    <w:rsid w:val="00E5621F"/>
    <w:rsid w:val="00E5659D"/>
    <w:rsid w:val="00E56D6E"/>
    <w:rsid w:val="00E605C6"/>
    <w:rsid w:val="00E60E41"/>
    <w:rsid w:val="00E620B7"/>
    <w:rsid w:val="00E623AA"/>
    <w:rsid w:val="00E62B64"/>
    <w:rsid w:val="00E63F9C"/>
    <w:rsid w:val="00E643AE"/>
    <w:rsid w:val="00E6444B"/>
    <w:rsid w:val="00E64C32"/>
    <w:rsid w:val="00E6620E"/>
    <w:rsid w:val="00E66310"/>
    <w:rsid w:val="00E6792F"/>
    <w:rsid w:val="00E702EC"/>
    <w:rsid w:val="00E7102A"/>
    <w:rsid w:val="00E71B32"/>
    <w:rsid w:val="00E73DD7"/>
    <w:rsid w:val="00E73F64"/>
    <w:rsid w:val="00E750BE"/>
    <w:rsid w:val="00E758D5"/>
    <w:rsid w:val="00E75D21"/>
    <w:rsid w:val="00E76B2D"/>
    <w:rsid w:val="00E80264"/>
    <w:rsid w:val="00E816DC"/>
    <w:rsid w:val="00E821B6"/>
    <w:rsid w:val="00E82DE8"/>
    <w:rsid w:val="00E833ED"/>
    <w:rsid w:val="00E84CC2"/>
    <w:rsid w:val="00E87114"/>
    <w:rsid w:val="00E872BC"/>
    <w:rsid w:val="00E87EC6"/>
    <w:rsid w:val="00E90AC1"/>
    <w:rsid w:val="00E90D31"/>
    <w:rsid w:val="00E9142E"/>
    <w:rsid w:val="00E91F6C"/>
    <w:rsid w:val="00E929C7"/>
    <w:rsid w:val="00E93EC5"/>
    <w:rsid w:val="00EA06AA"/>
    <w:rsid w:val="00EA09C4"/>
    <w:rsid w:val="00EA1780"/>
    <w:rsid w:val="00EA1F65"/>
    <w:rsid w:val="00EA3480"/>
    <w:rsid w:val="00EA4509"/>
    <w:rsid w:val="00EA52BB"/>
    <w:rsid w:val="00EA5464"/>
    <w:rsid w:val="00EA759F"/>
    <w:rsid w:val="00EA7624"/>
    <w:rsid w:val="00EA76F0"/>
    <w:rsid w:val="00EB026E"/>
    <w:rsid w:val="00EB142F"/>
    <w:rsid w:val="00EB153F"/>
    <w:rsid w:val="00EB2ACA"/>
    <w:rsid w:val="00EB2ADA"/>
    <w:rsid w:val="00EB3AF2"/>
    <w:rsid w:val="00EB3C7F"/>
    <w:rsid w:val="00EB46B5"/>
    <w:rsid w:val="00EB5058"/>
    <w:rsid w:val="00EB58D8"/>
    <w:rsid w:val="00EB5E7E"/>
    <w:rsid w:val="00EB65D2"/>
    <w:rsid w:val="00EB7BB4"/>
    <w:rsid w:val="00EC1352"/>
    <w:rsid w:val="00EC1722"/>
    <w:rsid w:val="00EC1DEB"/>
    <w:rsid w:val="00EC20E7"/>
    <w:rsid w:val="00EC2937"/>
    <w:rsid w:val="00EC3668"/>
    <w:rsid w:val="00EC5604"/>
    <w:rsid w:val="00EC6C3A"/>
    <w:rsid w:val="00ED09FF"/>
    <w:rsid w:val="00ED1B35"/>
    <w:rsid w:val="00ED1CC4"/>
    <w:rsid w:val="00ED22BA"/>
    <w:rsid w:val="00ED2E7D"/>
    <w:rsid w:val="00ED3026"/>
    <w:rsid w:val="00ED477C"/>
    <w:rsid w:val="00ED6D99"/>
    <w:rsid w:val="00ED7CA0"/>
    <w:rsid w:val="00EE02F6"/>
    <w:rsid w:val="00EE2C30"/>
    <w:rsid w:val="00EE2D24"/>
    <w:rsid w:val="00EE47B2"/>
    <w:rsid w:val="00EE668D"/>
    <w:rsid w:val="00EE68DA"/>
    <w:rsid w:val="00EE7B7D"/>
    <w:rsid w:val="00EF11B5"/>
    <w:rsid w:val="00EF1791"/>
    <w:rsid w:val="00EF26B7"/>
    <w:rsid w:val="00EF2FA0"/>
    <w:rsid w:val="00EF3857"/>
    <w:rsid w:val="00EF3A48"/>
    <w:rsid w:val="00EF3A5C"/>
    <w:rsid w:val="00EF4338"/>
    <w:rsid w:val="00EF55B5"/>
    <w:rsid w:val="00EF6631"/>
    <w:rsid w:val="00EF6779"/>
    <w:rsid w:val="00EF7853"/>
    <w:rsid w:val="00F01533"/>
    <w:rsid w:val="00F0191B"/>
    <w:rsid w:val="00F022FB"/>
    <w:rsid w:val="00F02A48"/>
    <w:rsid w:val="00F041E3"/>
    <w:rsid w:val="00F0670E"/>
    <w:rsid w:val="00F0687A"/>
    <w:rsid w:val="00F06D99"/>
    <w:rsid w:val="00F07702"/>
    <w:rsid w:val="00F11895"/>
    <w:rsid w:val="00F1299D"/>
    <w:rsid w:val="00F14681"/>
    <w:rsid w:val="00F14B43"/>
    <w:rsid w:val="00F15BF1"/>
    <w:rsid w:val="00F165B4"/>
    <w:rsid w:val="00F20124"/>
    <w:rsid w:val="00F20528"/>
    <w:rsid w:val="00F20763"/>
    <w:rsid w:val="00F20807"/>
    <w:rsid w:val="00F20D07"/>
    <w:rsid w:val="00F2242B"/>
    <w:rsid w:val="00F232D6"/>
    <w:rsid w:val="00F23478"/>
    <w:rsid w:val="00F23AEB"/>
    <w:rsid w:val="00F24D40"/>
    <w:rsid w:val="00F251AA"/>
    <w:rsid w:val="00F261FB"/>
    <w:rsid w:val="00F26B92"/>
    <w:rsid w:val="00F306F6"/>
    <w:rsid w:val="00F31824"/>
    <w:rsid w:val="00F31BFC"/>
    <w:rsid w:val="00F31E9D"/>
    <w:rsid w:val="00F3286A"/>
    <w:rsid w:val="00F32B95"/>
    <w:rsid w:val="00F33550"/>
    <w:rsid w:val="00F3480B"/>
    <w:rsid w:val="00F348AE"/>
    <w:rsid w:val="00F37188"/>
    <w:rsid w:val="00F37628"/>
    <w:rsid w:val="00F37645"/>
    <w:rsid w:val="00F37A29"/>
    <w:rsid w:val="00F37FF3"/>
    <w:rsid w:val="00F40A27"/>
    <w:rsid w:val="00F4195B"/>
    <w:rsid w:val="00F4196E"/>
    <w:rsid w:val="00F42118"/>
    <w:rsid w:val="00F42543"/>
    <w:rsid w:val="00F43B39"/>
    <w:rsid w:val="00F45142"/>
    <w:rsid w:val="00F47234"/>
    <w:rsid w:val="00F476DD"/>
    <w:rsid w:val="00F4778E"/>
    <w:rsid w:val="00F50167"/>
    <w:rsid w:val="00F52D2A"/>
    <w:rsid w:val="00F547A0"/>
    <w:rsid w:val="00F54E60"/>
    <w:rsid w:val="00F557A7"/>
    <w:rsid w:val="00F55F86"/>
    <w:rsid w:val="00F55FD9"/>
    <w:rsid w:val="00F57AA3"/>
    <w:rsid w:val="00F613D7"/>
    <w:rsid w:val="00F62CF6"/>
    <w:rsid w:val="00F62DC7"/>
    <w:rsid w:val="00F644E7"/>
    <w:rsid w:val="00F64E86"/>
    <w:rsid w:val="00F6587B"/>
    <w:rsid w:val="00F66D17"/>
    <w:rsid w:val="00F7145D"/>
    <w:rsid w:val="00F728A6"/>
    <w:rsid w:val="00F737D8"/>
    <w:rsid w:val="00F73909"/>
    <w:rsid w:val="00F747FE"/>
    <w:rsid w:val="00F7642E"/>
    <w:rsid w:val="00F76DB4"/>
    <w:rsid w:val="00F80277"/>
    <w:rsid w:val="00F81B25"/>
    <w:rsid w:val="00F82D80"/>
    <w:rsid w:val="00F8363B"/>
    <w:rsid w:val="00F83835"/>
    <w:rsid w:val="00F859FB"/>
    <w:rsid w:val="00F86115"/>
    <w:rsid w:val="00F865D4"/>
    <w:rsid w:val="00F86AC5"/>
    <w:rsid w:val="00F90C81"/>
    <w:rsid w:val="00F91427"/>
    <w:rsid w:val="00F91A34"/>
    <w:rsid w:val="00F91C7B"/>
    <w:rsid w:val="00F92562"/>
    <w:rsid w:val="00F925A3"/>
    <w:rsid w:val="00F932BB"/>
    <w:rsid w:val="00F93877"/>
    <w:rsid w:val="00F939D9"/>
    <w:rsid w:val="00F94CB6"/>
    <w:rsid w:val="00F95BF2"/>
    <w:rsid w:val="00F96E64"/>
    <w:rsid w:val="00F97A6F"/>
    <w:rsid w:val="00FA0AED"/>
    <w:rsid w:val="00FA2A32"/>
    <w:rsid w:val="00FA6CED"/>
    <w:rsid w:val="00FB1259"/>
    <w:rsid w:val="00FB618B"/>
    <w:rsid w:val="00FB6640"/>
    <w:rsid w:val="00FB6F15"/>
    <w:rsid w:val="00FB75D8"/>
    <w:rsid w:val="00FC119F"/>
    <w:rsid w:val="00FC34B5"/>
    <w:rsid w:val="00FC3F13"/>
    <w:rsid w:val="00FC4505"/>
    <w:rsid w:val="00FC4EC3"/>
    <w:rsid w:val="00FC518D"/>
    <w:rsid w:val="00FC5D51"/>
    <w:rsid w:val="00FC601A"/>
    <w:rsid w:val="00FC6AAE"/>
    <w:rsid w:val="00FD02AC"/>
    <w:rsid w:val="00FD053C"/>
    <w:rsid w:val="00FD097E"/>
    <w:rsid w:val="00FD3B5A"/>
    <w:rsid w:val="00FD46E0"/>
    <w:rsid w:val="00FD4F6C"/>
    <w:rsid w:val="00FD503D"/>
    <w:rsid w:val="00FD627E"/>
    <w:rsid w:val="00FE0841"/>
    <w:rsid w:val="00FE13FE"/>
    <w:rsid w:val="00FE18CF"/>
    <w:rsid w:val="00FE2040"/>
    <w:rsid w:val="00FE3B4C"/>
    <w:rsid w:val="00FE698C"/>
    <w:rsid w:val="00FE7BBB"/>
    <w:rsid w:val="00FF1A45"/>
    <w:rsid w:val="00FF2023"/>
    <w:rsid w:val="00FF2DF4"/>
    <w:rsid w:val="00FF62D8"/>
    <w:rsid w:val="00FF6578"/>
    <w:rsid w:val="00FF7665"/>
    <w:rsid w:val="00FF7940"/>
    <w:rsid w:val="02B34401"/>
    <w:rsid w:val="12BC8514"/>
    <w:rsid w:val="35A9150A"/>
    <w:rsid w:val="60EA1303"/>
    <w:rsid w:val="6EE6386E"/>
    <w:rsid w:val="71A473B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6D17B"/>
  <w15:chartTrackingRefBased/>
  <w15:docId w15:val="{EB9BAB46-9582-46AD-9100-707F27C4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92F7C"/>
    <w:rPr>
      <w:sz w:val="24"/>
      <w:szCs w:val="24"/>
      <w:lang w:eastAsia="sk-SK"/>
    </w:rPr>
  </w:style>
  <w:style w:type="paragraph" w:styleId="Nadpis1">
    <w:name w:val="heading 1"/>
    <w:basedOn w:val="tl1"/>
    <w:next w:val="Normlny"/>
    <w:qFormat/>
    <w:rsid w:val="00D41B26"/>
    <w:pPr>
      <w:numPr>
        <w:numId w:val="6"/>
      </w:numPr>
      <w:outlineLvl w:val="0"/>
    </w:pPr>
    <w:rPr>
      <w:sz w:val="28"/>
      <w:szCs w:val="28"/>
    </w:rPr>
  </w:style>
  <w:style w:type="paragraph" w:styleId="Nadpis3">
    <w:name w:val="heading 3"/>
    <w:basedOn w:val="Nadpis1"/>
    <w:next w:val="Normlny"/>
    <w:qFormat/>
    <w:rsid w:val="00D41B26"/>
    <w:pPr>
      <w:numPr>
        <w:ilvl w:val="1"/>
      </w:numPr>
      <w:ind w:left="426"/>
      <w:outlineLvl w:val="2"/>
    </w:pPr>
  </w:style>
  <w:style w:type="paragraph" w:styleId="Nadpis4">
    <w:name w:val="heading 4"/>
    <w:basedOn w:val="Normlny"/>
    <w:next w:val="Normlny"/>
    <w:qFormat/>
    <w:rsid w:val="009958FB"/>
    <w:pPr>
      <w:keepNext/>
      <w:spacing w:before="240" w:after="60"/>
      <w:outlineLvl w:val="3"/>
    </w:pPr>
    <w:rPr>
      <w:b/>
      <w:bCs/>
      <w:sz w:val="28"/>
      <w:szCs w:val="28"/>
    </w:rPr>
  </w:style>
  <w:style w:type="paragraph" w:styleId="Nadpis6">
    <w:name w:val="heading 6"/>
    <w:basedOn w:val="Normlny"/>
    <w:next w:val="Normlny"/>
    <w:qFormat/>
    <w:rsid w:val="009958FB"/>
    <w:pPr>
      <w:spacing w:before="240" w:after="60"/>
      <w:outlineLvl w:val="5"/>
    </w:pPr>
    <w:rPr>
      <w:b/>
      <w:bCs/>
      <w:sz w:val="22"/>
      <w:szCs w:val="22"/>
    </w:rPr>
  </w:style>
  <w:style w:type="paragraph" w:styleId="Nadpis7">
    <w:name w:val="heading 7"/>
    <w:basedOn w:val="Normlny"/>
    <w:next w:val="Normlny"/>
    <w:qFormat/>
    <w:rsid w:val="009958FB"/>
    <w:pPr>
      <w:spacing w:before="240" w:after="60"/>
      <w:outlineLvl w:val="6"/>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next w:val="Nadpis1"/>
    <w:rsid w:val="009175FD"/>
    <w:rPr>
      <w:b/>
      <w:smallCaps/>
      <w:sz w:val="24"/>
      <w:szCs w:val="24"/>
      <w:lang w:eastAsia="sk-SK"/>
    </w:rPr>
  </w:style>
  <w:style w:type="paragraph" w:customStyle="1" w:styleId="tl2">
    <w:name w:val="Štýl2"/>
    <w:rsid w:val="009175FD"/>
    <w:rPr>
      <w:b/>
      <w:i/>
      <w:sz w:val="24"/>
      <w:szCs w:val="24"/>
      <w:lang w:eastAsia="sk-SK"/>
    </w:rPr>
  </w:style>
  <w:style w:type="paragraph" w:styleId="Pta">
    <w:name w:val="footer"/>
    <w:basedOn w:val="Normlny"/>
    <w:link w:val="PtaChar"/>
    <w:uiPriority w:val="99"/>
    <w:rsid w:val="009958FB"/>
    <w:pPr>
      <w:tabs>
        <w:tab w:val="center" w:pos="4536"/>
        <w:tab w:val="right" w:pos="9072"/>
      </w:tabs>
    </w:pPr>
  </w:style>
  <w:style w:type="paragraph" w:styleId="Zkladntext">
    <w:name w:val="Body Text"/>
    <w:basedOn w:val="Normlny"/>
    <w:link w:val="ZkladntextChar"/>
    <w:rsid w:val="009958FB"/>
    <w:pPr>
      <w:spacing w:line="300" w:lineRule="exact"/>
      <w:jc w:val="both"/>
    </w:pPr>
    <w:rPr>
      <w:sz w:val="22"/>
      <w:szCs w:val="22"/>
    </w:rPr>
  </w:style>
  <w:style w:type="paragraph" w:styleId="Hlavika">
    <w:name w:val="header"/>
    <w:aliases w:val="Záhlaví Char Char Char,Záhlaví Char Char"/>
    <w:basedOn w:val="Normlny"/>
    <w:rsid w:val="009958FB"/>
    <w:pPr>
      <w:tabs>
        <w:tab w:val="center" w:pos="4536"/>
        <w:tab w:val="right" w:pos="9072"/>
      </w:tabs>
    </w:pPr>
  </w:style>
  <w:style w:type="character" w:styleId="slostrany">
    <w:name w:val="page number"/>
    <w:basedOn w:val="Predvolenpsmoodseku"/>
    <w:rsid w:val="009958FB"/>
  </w:style>
  <w:style w:type="paragraph" w:styleId="Zarkazkladnhotextu">
    <w:name w:val="Body Text Indent"/>
    <w:basedOn w:val="Normlny"/>
    <w:rsid w:val="009958FB"/>
    <w:pPr>
      <w:spacing w:after="120"/>
      <w:ind w:left="283"/>
    </w:pPr>
  </w:style>
  <w:style w:type="paragraph" w:styleId="Textkomentra">
    <w:name w:val="annotation text"/>
    <w:basedOn w:val="Normlny"/>
    <w:link w:val="TextkomentraChar"/>
    <w:semiHidden/>
    <w:rsid w:val="00192F7C"/>
    <w:rPr>
      <w:szCs w:val="20"/>
    </w:rPr>
  </w:style>
  <w:style w:type="character" w:styleId="Hypertextovprepojenie">
    <w:name w:val="Hyperlink"/>
    <w:uiPriority w:val="99"/>
    <w:rsid w:val="009958FB"/>
    <w:rPr>
      <w:color w:val="0000FF"/>
      <w:u w:val="single"/>
    </w:rPr>
  </w:style>
  <w:style w:type="paragraph" w:styleId="Zkladntext2">
    <w:name w:val="Body Text 2"/>
    <w:basedOn w:val="Normlny"/>
    <w:rsid w:val="009958FB"/>
    <w:pPr>
      <w:spacing w:after="120" w:line="480" w:lineRule="auto"/>
    </w:pPr>
  </w:style>
  <w:style w:type="paragraph" w:styleId="Obsah1">
    <w:name w:val="toc 1"/>
    <w:next w:val="Normlny"/>
    <w:autoRedefine/>
    <w:uiPriority w:val="39"/>
    <w:rsid w:val="0084391B"/>
    <w:pPr>
      <w:tabs>
        <w:tab w:val="left" w:pos="0"/>
        <w:tab w:val="right" w:leader="dot" w:pos="9060"/>
      </w:tabs>
      <w:spacing w:line="360" w:lineRule="auto"/>
      <w:ind w:left="540" w:hanging="540"/>
    </w:pPr>
    <w:rPr>
      <w:b/>
      <w:caps/>
      <w:sz w:val="24"/>
      <w:szCs w:val="24"/>
      <w:lang w:eastAsia="cs-CZ"/>
      <w14:shadow w14:blurRad="50800" w14:dist="38100" w14:dir="2700000" w14:sx="100000" w14:sy="100000" w14:kx="0" w14:ky="0" w14:algn="tl">
        <w14:srgbClr w14:val="000000">
          <w14:alpha w14:val="60000"/>
        </w14:srgbClr>
      </w14:shadow>
    </w:rPr>
  </w:style>
  <w:style w:type="paragraph" w:styleId="Obsah2">
    <w:name w:val="toc 2"/>
    <w:next w:val="Normlny"/>
    <w:autoRedefine/>
    <w:uiPriority w:val="39"/>
    <w:rsid w:val="0084391B"/>
    <w:pPr>
      <w:tabs>
        <w:tab w:val="right" w:leader="dot" w:pos="9060"/>
      </w:tabs>
      <w:spacing w:line="360" w:lineRule="auto"/>
      <w:ind w:left="567" w:hanging="567"/>
    </w:pPr>
    <w:rPr>
      <w:b/>
      <w:i/>
      <w:sz w:val="26"/>
      <w:lang w:eastAsia="sk-SK"/>
    </w:rPr>
  </w:style>
  <w:style w:type="paragraph" w:styleId="Obsah4">
    <w:name w:val="toc 4"/>
    <w:next w:val="Normlny"/>
    <w:autoRedefine/>
    <w:semiHidden/>
    <w:rsid w:val="009958FB"/>
    <w:pPr>
      <w:spacing w:line="360" w:lineRule="auto"/>
      <w:ind w:left="567"/>
    </w:pPr>
    <w:rPr>
      <w:sz w:val="24"/>
      <w:lang w:eastAsia="cs-CZ"/>
      <w14:shadow w14:blurRad="50800" w14:dist="38100" w14:dir="2700000" w14:sx="100000" w14:sy="100000" w14:kx="0" w14:ky="0" w14:algn="tl">
        <w14:srgbClr w14:val="000000">
          <w14:alpha w14:val="60000"/>
        </w14:srgbClr>
      </w14:shadow>
    </w:rPr>
  </w:style>
  <w:style w:type="paragraph" w:customStyle="1" w:styleId="Nadpis">
    <w:name w:val="Nadpis"/>
    <w:basedOn w:val="Normlny"/>
    <w:rsid w:val="009958FB"/>
    <w:rPr>
      <w:b/>
      <w:bCs/>
    </w:rPr>
  </w:style>
  <w:style w:type="paragraph" w:customStyle="1" w:styleId="Einzug1">
    <w:name w:val="Einzug 1"/>
    <w:basedOn w:val="Normlny"/>
    <w:rsid w:val="009958FB"/>
    <w:pPr>
      <w:tabs>
        <w:tab w:val="left" w:pos="993"/>
      </w:tabs>
      <w:ind w:left="709"/>
      <w:jc w:val="both"/>
    </w:pPr>
    <w:rPr>
      <w:sz w:val="22"/>
      <w:szCs w:val="22"/>
      <w:lang w:val="cs-CZ" w:eastAsia="cs-CZ"/>
    </w:rPr>
  </w:style>
  <w:style w:type="paragraph" w:customStyle="1" w:styleId="obycajnytext">
    <w:name w:val="obycajny text"/>
    <w:basedOn w:val="Normlny"/>
    <w:rsid w:val="009958FB"/>
    <w:rPr>
      <w:sz w:val="22"/>
      <w:szCs w:val="20"/>
      <w:lang w:eastAsia="cs-CZ"/>
    </w:rPr>
  </w:style>
  <w:style w:type="paragraph" w:customStyle="1" w:styleId="Psmo">
    <w:name w:val="Písmo"/>
    <w:basedOn w:val="Zarkazkladnhotextu"/>
    <w:rsid w:val="009958FB"/>
    <w:pPr>
      <w:tabs>
        <w:tab w:val="left" w:pos="284"/>
      </w:tabs>
      <w:spacing w:after="0" w:line="340" w:lineRule="exact"/>
      <w:ind w:left="0"/>
      <w:jc w:val="both"/>
    </w:pPr>
    <w:rPr>
      <w:rFonts w:ascii="Arial" w:hAnsi="Arial"/>
      <w:sz w:val="22"/>
    </w:rPr>
  </w:style>
  <w:style w:type="character" w:styleId="PouitHypertextovPrepojenie">
    <w:name w:val="FollowedHyperlink"/>
    <w:rsid w:val="00123276"/>
    <w:rPr>
      <w:color w:val="800080"/>
      <w:u w:val="single"/>
    </w:rPr>
  </w:style>
  <w:style w:type="paragraph" w:styleId="Textbubliny">
    <w:name w:val="Balloon Text"/>
    <w:basedOn w:val="Normlny"/>
    <w:semiHidden/>
    <w:rsid w:val="00192F7C"/>
    <w:rPr>
      <w:rFonts w:ascii="Tahoma" w:hAnsi="Tahoma" w:cs="Tahoma"/>
      <w:szCs w:val="16"/>
    </w:rPr>
  </w:style>
  <w:style w:type="character" w:styleId="Odkaznakomentr">
    <w:name w:val="annotation reference"/>
    <w:semiHidden/>
    <w:rsid w:val="00604C5A"/>
    <w:rPr>
      <w:sz w:val="16"/>
      <w:szCs w:val="16"/>
    </w:rPr>
  </w:style>
  <w:style w:type="paragraph" w:styleId="Predmetkomentra">
    <w:name w:val="annotation subject"/>
    <w:basedOn w:val="Textkomentra"/>
    <w:next w:val="Textkomentra"/>
    <w:semiHidden/>
    <w:rsid w:val="00604C5A"/>
    <w:rPr>
      <w:b/>
      <w:bCs/>
    </w:rPr>
  </w:style>
  <w:style w:type="paragraph" w:customStyle="1" w:styleId="msolistparagraph0">
    <w:name w:val="msolistparagraph"/>
    <w:basedOn w:val="Normlny"/>
    <w:rsid w:val="00D73AAD"/>
    <w:pPr>
      <w:ind w:left="720"/>
    </w:pPr>
  </w:style>
  <w:style w:type="paragraph" w:styleId="Revzia">
    <w:name w:val="Revision"/>
    <w:hidden/>
    <w:uiPriority w:val="99"/>
    <w:semiHidden/>
    <w:rsid w:val="00575CE8"/>
    <w:rPr>
      <w:sz w:val="24"/>
      <w:szCs w:val="24"/>
      <w:lang w:eastAsia="sk-SK"/>
    </w:rPr>
  </w:style>
  <w:style w:type="paragraph" w:styleId="Textpoznmkypodiarou">
    <w:name w:val="footnote text"/>
    <w:basedOn w:val="Normlny"/>
    <w:link w:val="TextpoznmkypodiarouChar"/>
    <w:rsid w:val="00BC1FD3"/>
    <w:rPr>
      <w:sz w:val="20"/>
      <w:szCs w:val="20"/>
    </w:rPr>
  </w:style>
  <w:style w:type="character" w:customStyle="1" w:styleId="TextpoznmkypodiarouChar">
    <w:name w:val="Text poznámky pod čiarou Char"/>
    <w:basedOn w:val="Predvolenpsmoodseku"/>
    <w:link w:val="Textpoznmkypodiarou"/>
    <w:rsid w:val="00BC1FD3"/>
  </w:style>
  <w:style w:type="character" w:styleId="Odkaznapoznmkupodiarou">
    <w:name w:val="footnote reference"/>
    <w:rsid w:val="00BC1FD3"/>
    <w:rPr>
      <w:vertAlign w:val="superscript"/>
    </w:rPr>
  </w:style>
  <w:style w:type="character" w:customStyle="1" w:styleId="ZkladntextChar">
    <w:name w:val="Základný text Char"/>
    <w:link w:val="Zkladntext"/>
    <w:rsid w:val="00C36B8F"/>
    <w:rPr>
      <w:sz w:val="22"/>
      <w:szCs w:val="22"/>
    </w:rPr>
  </w:style>
  <w:style w:type="character" w:customStyle="1" w:styleId="PtaChar">
    <w:name w:val="Päta Char"/>
    <w:link w:val="Pta"/>
    <w:uiPriority w:val="99"/>
    <w:rsid w:val="001F0B42"/>
    <w:rPr>
      <w:sz w:val="24"/>
      <w:szCs w:val="24"/>
    </w:rPr>
  </w:style>
  <w:style w:type="table" w:styleId="Mriekatabuky">
    <w:name w:val="Table Grid"/>
    <w:basedOn w:val="Normlnatabuka"/>
    <w:rsid w:val="00BB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1">
    <w:name w:val="odsek1"/>
    <w:basedOn w:val="Normlny"/>
    <w:qFormat/>
    <w:rsid w:val="00A85C9F"/>
    <w:pPr>
      <w:keepNext/>
      <w:keepLines/>
      <w:numPr>
        <w:numId w:val="5"/>
      </w:numPr>
      <w:spacing w:before="120" w:after="120"/>
      <w:ind w:left="0" w:firstLine="720"/>
      <w:jc w:val="both"/>
    </w:pPr>
    <w:rPr>
      <w:rFonts w:eastAsia="Calibri"/>
    </w:rPr>
  </w:style>
  <w:style w:type="character" w:customStyle="1" w:styleId="hps">
    <w:name w:val="hps"/>
    <w:uiPriority w:val="99"/>
    <w:rsid w:val="00AD4F0F"/>
  </w:style>
  <w:style w:type="paragraph" w:customStyle="1" w:styleId="Default">
    <w:name w:val="Default"/>
    <w:rsid w:val="00C74209"/>
    <w:pPr>
      <w:autoSpaceDE w:val="0"/>
      <w:autoSpaceDN w:val="0"/>
      <w:adjustRightInd w:val="0"/>
    </w:pPr>
    <w:rPr>
      <w:rFonts w:ascii="EUAlbertina" w:eastAsia="Calibri" w:hAnsi="EUAlbertina" w:cs="EUAlbertina"/>
      <w:color w:val="000000"/>
      <w:sz w:val="24"/>
      <w:szCs w:val="24"/>
      <w:lang w:eastAsia="en-US"/>
    </w:rPr>
  </w:style>
  <w:style w:type="paragraph" w:styleId="Obsah8">
    <w:name w:val="toc 8"/>
    <w:basedOn w:val="Normlny"/>
    <w:next w:val="Normlny"/>
    <w:autoRedefine/>
    <w:rsid w:val="0056464B"/>
    <w:pPr>
      <w:ind w:left="1680"/>
    </w:pPr>
  </w:style>
  <w:style w:type="paragraph" w:styleId="Hlavikaobsahu">
    <w:name w:val="TOC Heading"/>
    <w:basedOn w:val="Nadpis1"/>
    <w:next w:val="Normlny"/>
    <w:uiPriority w:val="39"/>
    <w:unhideWhenUsed/>
    <w:qFormat/>
    <w:rsid w:val="00135AF7"/>
    <w:pPr>
      <w:keepNext/>
      <w:keepLines/>
      <w:numPr>
        <w:numId w:val="0"/>
      </w:numPr>
      <w:spacing w:before="240" w:line="259" w:lineRule="auto"/>
      <w:outlineLvl w:val="9"/>
    </w:pPr>
    <w:rPr>
      <w:rFonts w:ascii="Calibri Light" w:hAnsi="Calibri Light"/>
      <w:b w:val="0"/>
      <w:smallCaps w:val="0"/>
      <w:color w:val="2E74B5"/>
      <w:sz w:val="32"/>
      <w:szCs w:val="32"/>
    </w:rPr>
  </w:style>
  <w:style w:type="paragraph" w:styleId="Obsah3">
    <w:name w:val="toc 3"/>
    <w:basedOn w:val="Normlny"/>
    <w:next w:val="Normlny"/>
    <w:autoRedefine/>
    <w:uiPriority w:val="39"/>
    <w:rsid w:val="00135AF7"/>
    <w:pPr>
      <w:ind w:left="480"/>
    </w:pPr>
  </w:style>
  <w:style w:type="paragraph" w:styleId="Nzov">
    <w:name w:val="Title"/>
    <w:basedOn w:val="Normlny"/>
    <w:next w:val="Normlny"/>
    <w:link w:val="NzovChar"/>
    <w:qFormat/>
    <w:rsid w:val="00713B96"/>
    <w:pPr>
      <w:spacing w:before="240" w:after="60"/>
      <w:jc w:val="center"/>
      <w:outlineLvl w:val="0"/>
    </w:pPr>
    <w:rPr>
      <w:rFonts w:ascii="Calibri Light" w:hAnsi="Calibri Light"/>
      <w:b/>
      <w:bCs/>
      <w:kern w:val="28"/>
      <w:sz w:val="32"/>
      <w:szCs w:val="32"/>
    </w:rPr>
  </w:style>
  <w:style w:type="character" w:customStyle="1" w:styleId="NzovChar">
    <w:name w:val="Názov Char"/>
    <w:link w:val="Nzov"/>
    <w:rsid w:val="00713B96"/>
    <w:rPr>
      <w:rFonts w:ascii="Calibri Light" w:eastAsia="Times New Roman" w:hAnsi="Calibri Light" w:cs="Times New Roman"/>
      <w:b/>
      <w:bCs/>
      <w:kern w:val="28"/>
      <w:sz w:val="32"/>
      <w:szCs w:val="32"/>
    </w:rPr>
  </w:style>
  <w:style w:type="paragraph" w:customStyle="1" w:styleId="Text3">
    <w:name w:val="Text 3"/>
    <w:basedOn w:val="Normlny"/>
    <w:rsid w:val="00796E77"/>
    <w:pPr>
      <w:tabs>
        <w:tab w:val="left" w:pos="2302"/>
      </w:tabs>
      <w:suppressAutoHyphens/>
      <w:spacing w:after="240"/>
      <w:ind w:left="1916"/>
      <w:jc w:val="both"/>
    </w:pPr>
    <w:rPr>
      <w:szCs w:val="20"/>
      <w:lang w:val="en-GB" w:eastAsia="zh-CN"/>
    </w:rPr>
  </w:style>
  <w:style w:type="paragraph" w:styleId="Odsekzoznamu">
    <w:name w:val="List Paragraph"/>
    <w:basedOn w:val="Normlny"/>
    <w:uiPriority w:val="34"/>
    <w:qFormat/>
    <w:rsid w:val="00202AA2"/>
    <w:pPr>
      <w:spacing w:after="240"/>
      <w:ind w:left="720"/>
      <w:contextualSpacing/>
      <w:jc w:val="both"/>
    </w:pPr>
    <w:rPr>
      <w:szCs w:val="20"/>
      <w:lang w:val="en-GB" w:eastAsia="en-US"/>
    </w:rPr>
  </w:style>
  <w:style w:type="paragraph" w:customStyle="1" w:styleId="Text2">
    <w:name w:val="Text 2"/>
    <w:basedOn w:val="Normlny"/>
    <w:rsid w:val="00C127E1"/>
    <w:pPr>
      <w:tabs>
        <w:tab w:val="left" w:pos="2160"/>
      </w:tabs>
      <w:spacing w:after="240"/>
      <w:ind w:left="1077"/>
      <w:jc w:val="both"/>
    </w:pPr>
    <w:rPr>
      <w:szCs w:val="20"/>
      <w:lang w:val="en-GB" w:eastAsia="en-US"/>
    </w:rPr>
  </w:style>
  <w:style w:type="character" w:customStyle="1" w:styleId="Nevyrieenzmienka1">
    <w:name w:val="Nevyriešená zmienka1"/>
    <w:basedOn w:val="Predvolenpsmoodseku"/>
    <w:uiPriority w:val="99"/>
    <w:semiHidden/>
    <w:unhideWhenUsed/>
    <w:rsid w:val="00A73D61"/>
    <w:rPr>
      <w:color w:val="605E5C"/>
      <w:shd w:val="clear" w:color="auto" w:fill="E1DFDD"/>
    </w:rPr>
  </w:style>
  <w:style w:type="character" w:customStyle="1" w:styleId="TextkomentraChar">
    <w:name w:val="Text komentára Char"/>
    <w:basedOn w:val="Predvolenpsmoodseku"/>
    <w:link w:val="Textkomentra"/>
    <w:semiHidden/>
    <w:rsid w:val="00353E83"/>
    <w:rPr>
      <w:sz w:val="24"/>
      <w:lang w:eastAsia="sk-SK"/>
    </w:rPr>
  </w:style>
  <w:style w:type="paragraph" w:customStyle="1" w:styleId="Text1">
    <w:name w:val="Text 1"/>
    <w:basedOn w:val="Normlny"/>
    <w:qFormat/>
    <w:rsid w:val="00353E83"/>
    <w:pPr>
      <w:suppressAutoHyphens/>
      <w:spacing w:after="240"/>
      <w:ind w:left="482"/>
      <w:jc w:val="both"/>
    </w:pPr>
    <w:rPr>
      <w:szCs w:val="20"/>
      <w:lang w:val="en-GB" w:eastAsia="zh-CN"/>
    </w:rPr>
  </w:style>
  <w:style w:type="character" w:customStyle="1" w:styleId="ui-provider">
    <w:name w:val="ui-provider"/>
    <w:basedOn w:val="Predvolenpsmoodseku"/>
    <w:rsid w:val="00353E83"/>
  </w:style>
  <w:style w:type="character" w:styleId="Zvraznenie">
    <w:name w:val="Emphasis"/>
    <w:basedOn w:val="Predvolenpsmoodseku"/>
    <w:uiPriority w:val="20"/>
    <w:qFormat/>
    <w:rsid w:val="00353E83"/>
    <w:rPr>
      <w:i/>
      <w:iCs/>
    </w:rPr>
  </w:style>
  <w:style w:type="paragraph" w:styleId="Normlnywebov">
    <w:name w:val="Normal (Web)"/>
    <w:basedOn w:val="Normlny"/>
    <w:uiPriority w:val="99"/>
    <w:unhideWhenUsed/>
    <w:rsid w:val="00353E83"/>
    <w:pPr>
      <w:spacing w:before="100" w:beforeAutospacing="1" w:after="100" w:afterAutospacing="1"/>
    </w:pPr>
  </w:style>
  <w:style w:type="character" w:styleId="Nevyrieenzmienka">
    <w:name w:val="Unresolved Mention"/>
    <w:basedOn w:val="Predvolenpsmoodseku"/>
    <w:uiPriority w:val="99"/>
    <w:semiHidden/>
    <w:unhideWhenUsed/>
    <w:rsid w:val="00035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4767">
      <w:bodyDiv w:val="1"/>
      <w:marLeft w:val="0"/>
      <w:marRight w:val="0"/>
      <w:marTop w:val="0"/>
      <w:marBottom w:val="0"/>
      <w:divBdr>
        <w:top w:val="none" w:sz="0" w:space="0" w:color="auto"/>
        <w:left w:val="none" w:sz="0" w:space="0" w:color="auto"/>
        <w:bottom w:val="none" w:sz="0" w:space="0" w:color="auto"/>
        <w:right w:val="none" w:sz="0" w:space="0" w:color="auto"/>
      </w:divBdr>
    </w:div>
    <w:div w:id="108548943">
      <w:bodyDiv w:val="1"/>
      <w:marLeft w:val="0"/>
      <w:marRight w:val="0"/>
      <w:marTop w:val="0"/>
      <w:marBottom w:val="0"/>
      <w:divBdr>
        <w:top w:val="none" w:sz="0" w:space="0" w:color="auto"/>
        <w:left w:val="none" w:sz="0" w:space="0" w:color="auto"/>
        <w:bottom w:val="none" w:sz="0" w:space="0" w:color="auto"/>
        <w:right w:val="none" w:sz="0" w:space="0" w:color="auto"/>
      </w:divBdr>
    </w:div>
    <w:div w:id="219363856">
      <w:bodyDiv w:val="1"/>
      <w:marLeft w:val="0"/>
      <w:marRight w:val="0"/>
      <w:marTop w:val="0"/>
      <w:marBottom w:val="0"/>
      <w:divBdr>
        <w:top w:val="none" w:sz="0" w:space="0" w:color="auto"/>
        <w:left w:val="none" w:sz="0" w:space="0" w:color="auto"/>
        <w:bottom w:val="none" w:sz="0" w:space="0" w:color="auto"/>
        <w:right w:val="none" w:sz="0" w:space="0" w:color="auto"/>
      </w:divBdr>
    </w:div>
    <w:div w:id="920800713">
      <w:bodyDiv w:val="1"/>
      <w:marLeft w:val="0"/>
      <w:marRight w:val="0"/>
      <w:marTop w:val="0"/>
      <w:marBottom w:val="0"/>
      <w:divBdr>
        <w:top w:val="none" w:sz="0" w:space="0" w:color="auto"/>
        <w:left w:val="none" w:sz="0" w:space="0" w:color="auto"/>
        <w:bottom w:val="none" w:sz="0" w:space="0" w:color="auto"/>
        <w:right w:val="none" w:sz="0" w:space="0" w:color="auto"/>
      </w:divBdr>
    </w:div>
    <w:div w:id="1092892827">
      <w:bodyDiv w:val="1"/>
      <w:marLeft w:val="0"/>
      <w:marRight w:val="0"/>
      <w:marTop w:val="0"/>
      <w:marBottom w:val="0"/>
      <w:divBdr>
        <w:top w:val="none" w:sz="0" w:space="0" w:color="auto"/>
        <w:left w:val="none" w:sz="0" w:space="0" w:color="auto"/>
        <w:bottom w:val="none" w:sz="0" w:space="0" w:color="auto"/>
        <w:right w:val="none" w:sz="0" w:space="0" w:color="auto"/>
      </w:divBdr>
    </w:div>
    <w:div w:id="1160149038">
      <w:bodyDiv w:val="1"/>
      <w:marLeft w:val="0"/>
      <w:marRight w:val="0"/>
      <w:marTop w:val="0"/>
      <w:marBottom w:val="0"/>
      <w:divBdr>
        <w:top w:val="none" w:sz="0" w:space="0" w:color="auto"/>
        <w:left w:val="none" w:sz="0" w:space="0" w:color="auto"/>
        <w:bottom w:val="none" w:sz="0" w:space="0" w:color="auto"/>
        <w:right w:val="none" w:sz="0" w:space="0" w:color="auto"/>
      </w:divBdr>
    </w:div>
    <w:div w:id="1312633360">
      <w:bodyDiv w:val="1"/>
      <w:marLeft w:val="0"/>
      <w:marRight w:val="0"/>
      <w:marTop w:val="0"/>
      <w:marBottom w:val="0"/>
      <w:divBdr>
        <w:top w:val="none" w:sz="0" w:space="0" w:color="auto"/>
        <w:left w:val="none" w:sz="0" w:space="0" w:color="auto"/>
        <w:bottom w:val="none" w:sz="0" w:space="0" w:color="auto"/>
        <w:right w:val="none" w:sz="0" w:space="0" w:color="auto"/>
      </w:divBdr>
    </w:div>
    <w:div w:id="1469394351">
      <w:bodyDiv w:val="1"/>
      <w:marLeft w:val="0"/>
      <w:marRight w:val="0"/>
      <w:marTop w:val="0"/>
      <w:marBottom w:val="0"/>
      <w:divBdr>
        <w:top w:val="none" w:sz="0" w:space="0" w:color="auto"/>
        <w:left w:val="none" w:sz="0" w:space="0" w:color="auto"/>
        <w:bottom w:val="none" w:sz="0" w:space="0" w:color="auto"/>
        <w:right w:val="none" w:sz="0" w:space="0" w:color="auto"/>
      </w:divBdr>
    </w:div>
    <w:div w:id="1903708266">
      <w:bodyDiv w:val="1"/>
      <w:marLeft w:val="0"/>
      <w:marRight w:val="0"/>
      <w:marTop w:val="0"/>
      <w:marBottom w:val="0"/>
      <w:divBdr>
        <w:top w:val="none" w:sz="0" w:space="0" w:color="auto"/>
        <w:left w:val="none" w:sz="0" w:space="0" w:color="auto"/>
        <w:bottom w:val="none" w:sz="0" w:space="0" w:color="auto"/>
        <w:right w:val="none" w:sz="0" w:space="0" w:color="auto"/>
      </w:divBdr>
    </w:div>
    <w:div w:id="196773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20http://eur-lex.europa.eu/homepage.html?locale=sk%20" TargetMode="External"/><Relationship Id="rId13" Type="http://schemas.openxmlformats.org/officeDocument/2006/relationships/hyperlink" Target="http://www.apa.sk" TargetMode="External"/><Relationship Id="rId18" Type="http://schemas.openxmlformats.org/officeDocument/2006/relationships/hyperlink" Target="mailto:skolskymed@apa.s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pssr.sk/index.php/sk/pristup-farmara-do-cehz/" TargetMode="External"/><Relationship Id="rId17" Type="http://schemas.openxmlformats.org/officeDocument/2006/relationships/hyperlink" Target="mailto:skolskeovocie@apa.s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kolskemlieko@apa.s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lovensko.s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kolskeovocie.sk/sk/med-v-skolskom-programe" TargetMode="External"/><Relationship Id="rId23" Type="http://schemas.openxmlformats.org/officeDocument/2006/relationships/footer" Target="footer3.xml"/><Relationship Id="rId10" Type="http://schemas.openxmlformats.org/officeDocument/2006/relationships/hyperlink" Target="http://www.slovensko.s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2017/189/20170801" TargetMode="External"/><Relationship Id="rId14" Type="http://schemas.openxmlformats.org/officeDocument/2006/relationships/hyperlink" Target="https://apa.sk/vyzvy/vyzva-vyzva-na-predkladanie-ziadosti-o-pridelenie-maximalnej-vysky-pomoci-pre-skolsky-rok-1"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5E86D-C8BD-4771-9A04-AA0160672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19</Pages>
  <Words>5830</Words>
  <Characters>35697</Characters>
  <Application>Microsoft Office Word</Application>
  <DocSecurity>0</DocSecurity>
  <Lines>297</Lines>
  <Paragraphs>82</Paragraphs>
  <ScaleCrop>false</ScaleCrop>
  <HeadingPairs>
    <vt:vector size="2" baseType="variant">
      <vt:variant>
        <vt:lpstr>Názov</vt:lpstr>
      </vt:variant>
      <vt:variant>
        <vt:i4>1</vt:i4>
      </vt:variant>
    </vt:vector>
  </HeadingPairs>
  <TitlesOfParts>
    <vt:vector size="1" baseType="lpstr">
      <vt:lpstr>Príloha č</vt:lpstr>
    </vt:vector>
  </TitlesOfParts>
  <Company>ppa</Company>
  <LinksUpToDate>false</LinksUpToDate>
  <CharactersWithSpaces>41445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demcakova</dc:creator>
  <cp:keywords/>
  <dc:description/>
  <cp:lastModifiedBy>Žáčiková Zuzana</cp:lastModifiedBy>
  <cp:revision>23</cp:revision>
  <cp:lastPrinted>2026-05-05T07:13:00Z</cp:lastPrinted>
  <dcterms:created xsi:type="dcterms:W3CDTF">2026-04-22T12:16:00Z</dcterms:created>
  <dcterms:modified xsi:type="dcterms:W3CDTF">2026-05-05T07:13:00Z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f49583-305d-4d31-a578-23419888fadf_Enabled">
    <vt:lpwstr>true</vt:lpwstr>
  </property>
  <property fmtid="{D5CDD505-2E9C-101B-9397-08002B2CF9AE}" pid="3" name="MSIP_Label_71f49583-305d-4d31-a578-23419888fadf_SetDate">
    <vt:lpwstr>2024-04-15T08:02:28Z</vt:lpwstr>
  </property>
  <property fmtid="{D5CDD505-2E9C-101B-9397-08002B2CF9AE}" pid="4" name="MSIP_Label_71f49583-305d-4d31-a578-23419888fadf_Method">
    <vt:lpwstr>Privileged</vt:lpwstr>
  </property>
  <property fmtid="{D5CDD505-2E9C-101B-9397-08002B2CF9AE}" pid="5" name="MSIP_Label_71f49583-305d-4d31-a578-23419888fadf_Name">
    <vt:lpwstr>VEREJNÉ</vt:lpwstr>
  </property>
  <property fmtid="{D5CDD505-2E9C-101B-9397-08002B2CF9AE}" pid="6" name="MSIP_Label_71f49583-305d-4d31-a578-23419888fadf_SiteId">
    <vt:lpwstr>e0d54165-a303-4a6a-9954-68dfeb2b693d</vt:lpwstr>
  </property>
  <property fmtid="{D5CDD505-2E9C-101B-9397-08002B2CF9AE}" pid="7" name="MSIP_Label_71f49583-305d-4d31-a578-23419888fadf_ActionId">
    <vt:lpwstr>65db9d0c-b8db-4ddc-84a7-b64a173aa807</vt:lpwstr>
  </property>
  <property fmtid="{D5CDD505-2E9C-101B-9397-08002B2CF9AE}" pid="8" name="MSIP_Label_71f49583-305d-4d31-a578-23419888fadf_ContentBits">
    <vt:lpwstr>0</vt:lpwstr>
  </property>
</Properties>
</file>