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0F394F1D" w14:textId="77777777" w:rsidR="002429BF" w:rsidRDefault="002429BF"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3BAB18C4" w:rsidR="00234CE2" w:rsidRPr="00C948C3" w:rsidRDefault="00234CE2" w:rsidP="007532F8">
      <w:pPr>
        <w:jc w:val="center"/>
        <w:rPr>
          <w:b/>
          <w:bCs/>
          <w:color w:val="385623" w:themeColor="accent6" w:themeShade="80"/>
          <w:sz w:val="32"/>
          <w:szCs w:val="32"/>
        </w:rPr>
      </w:pPr>
      <w:r w:rsidRPr="00C948C3">
        <w:rPr>
          <w:b/>
          <w:bCs/>
          <w:color w:val="385623" w:themeColor="accent6" w:themeShade="80"/>
          <w:sz w:val="32"/>
          <w:szCs w:val="32"/>
        </w:rPr>
        <w:t xml:space="preserve">PRE VÝZVU </w:t>
      </w:r>
      <w:r w:rsidR="00597BDD" w:rsidRPr="00C948C3">
        <w:rPr>
          <w:b/>
          <w:bCs/>
          <w:color w:val="385623" w:themeColor="accent6" w:themeShade="80"/>
          <w:sz w:val="32"/>
          <w:szCs w:val="32"/>
        </w:rPr>
        <w:t>č</w:t>
      </w:r>
      <w:r w:rsidRPr="00C948C3">
        <w:rPr>
          <w:b/>
          <w:bCs/>
          <w:color w:val="385623" w:themeColor="accent6" w:themeShade="80"/>
          <w:sz w:val="32"/>
          <w:szCs w:val="32"/>
        </w:rPr>
        <w:t>.</w:t>
      </w:r>
      <w:r w:rsidR="006E201D" w:rsidRPr="00C948C3">
        <w:rPr>
          <w:b/>
          <w:bCs/>
          <w:color w:val="385623" w:themeColor="accent6" w:themeShade="80"/>
          <w:sz w:val="32"/>
          <w:szCs w:val="32"/>
        </w:rPr>
        <w:t xml:space="preserve"> </w:t>
      </w:r>
      <w:r w:rsidR="00535C00" w:rsidRPr="00C948C3">
        <w:rPr>
          <w:b/>
          <w:bCs/>
          <w:color w:val="385623" w:themeColor="accent6" w:themeShade="80"/>
          <w:sz w:val="32"/>
          <w:szCs w:val="32"/>
        </w:rPr>
        <w:t>7</w:t>
      </w:r>
      <w:r w:rsidRPr="00C948C3">
        <w:rPr>
          <w:b/>
          <w:bCs/>
          <w:color w:val="385623" w:themeColor="accent6" w:themeShade="80"/>
          <w:sz w:val="32"/>
          <w:szCs w:val="32"/>
        </w:rPr>
        <w:t>/SP/202</w:t>
      </w:r>
      <w:r w:rsidR="005D298B" w:rsidRPr="00C948C3">
        <w:rPr>
          <w:b/>
          <w:bCs/>
          <w:color w:val="385623" w:themeColor="accent6" w:themeShade="80"/>
          <w:sz w:val="32"/>
          <w:szCs w:val="32"/>
        </w:rPr>
        <w:t>6</w:t>
      </w:r>
      <w:r w:rsidRPr="00C948C3">
        <w:rPr>
          <w:b/>
          <w:bCs/>
          <w:color w:val="385623" w:themeColor="accent6" w:themeShade="80"/>
          <w:sz w:val="32"/>
          <w:szCs w:val="32"/>
        </w:rPr>
        <w:t>-</w:t>
      </w:r>
      <w:r w:rsidR="006E201D" w:rsidRPr="00C948C3">
        <w:rPr>
          <w:b/>
          <w:bCs/>
          <w:color w:val="385623" w:themeColor="accent6" w:themeShade="80"/>
          <w:sz w:val="32"/>
          <w:szCs w:val="32"/>
        </w:rPr>
        <w:t>73.</w:t>
      </w:r>
      <w:r w:rsidR="00535C00" w:rsidRPr="00C948C3">
        <w:rPr>
          <w:b/>
          <w:bCs/>
          <w:color w:val="385623" w:themeColor="accent6" w:themeShade="80"/>
          <w:sz w:val="32"/>
          <w:szCs w:val="32"/>
        </w:rPr>
        <w:t>4</w:t>
      </w:r>
    </w:p>
    <w:p w14:paraId="05AD9EC6" w14:textId="08E33A0C" w:rsidR="00E26B78" w:rsidRPr="005A7EEC" w:rsidRDefault="00E26B78" w:rsidP="007532F8">
      <w:pPr>
        <w:jc w:val="center"/>
        <w:rPr>
          <w:b/>
          <w:bCs/>
          <w:color w:val="385623" w:themeColor="accent6" w:themeShade="80"/>
          <w:sz w:val="32"/>
          <w:szCs w:val="32"/>
        </w:rPr>
      </w:pPr>
      <w:r w:rsidRPr="00C948C3">
        <w:rPr>
          <w:b/>
          <w:bCs/>
          <w:color w:val="385623" w:themeColor="accent6" w:themeShade="80"/>
          <w:sz w:val="32"/>
          <w:szCs w:val="32"/>
        </w:rPr>
        <w:t>„</w:t>
      </w:r>
      <w:r w:rsidR="006E201D" w:rsidRPr="00C948C3">
        <w:rPr>
          <w:b/>
          <w:bCs/>
          <w:color w:val="385623" w:themeColor="accent6" w:themeShade="80"/>
          <w:sz w:val="32"/>
          <w:szCs w:val="32"/>
        </w:rPr>
        <w:t>Produktívne investície v poľnohospodárskych podnikoch</w:t>
      </w:r>
      <w:r w:rsidRPr="00C948C3">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54EEB2F"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174E24CB" w:rsidR="00AD7554" w:rsidRPr="00C948C3"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C948C3" w:rsidRPr="00C948C3">
                              <w:rPr>
                                <w:rFonts w:cstheme="minorHAnsi"/>
                              </w:rPr>
                              <w:t>08</w:t>
                            </w:r>
                            <w:r w:rsidRPr="00C948C3">
                              <w:rPr>
                                <w:rFonts w:cstheme="minorHAnsi"/>
                              </w:rPr>
                              <w:t>.</w:t>
                            </w:r>
                            <w:r w:rsidR="00C948C3" w:rsidRPr="00C948C3">
                              <w:rPr>
                                <w:rFonts w:cstheme="minorHAnsi"/>
                              </w:rPr>
                              <w:t>06</w:t>
                            </w:r>
                            <w:r w:rsidRPr="00C948C3">
                              <w:rPr>
                                <w:rFonts w:cstheme="minorHAnsi"/>
                              </w:rPr>
                              <w:t>.202</w:t>
                            </w:r>
                            <w:r w:rsidR="005D298B" w:rsidRPr="00C948C3">
                              <w:rPr>
                                <w:rFonts w:cstheme="minorHAnsi"/>
                              </w:rPr>
                              <w:t>6</w:t>
                            </w:r>
                          </w:p>
                          <w:p w14:paraId="4B45CFA8" w14:textId="31942F79" w:rsidR="00AD7554" w:rsidRPr="00C948C3" w:rsidRDefault="00AD7554" w:rsidP="002E1CB7">
                            <w:pPr>
                              <w:spacing w:line="257" w:lineRule="auto"/>
                              <w:rPr>
                                <w:rFonts w:cstheme="minorHAnsi"/>
                              </w:rPr>
                            </w:pPr>
                            <w:r w:rsidRPr="00C948C3">
                              <w:rPr>
                                <w:rFonts w:cstheme="minorHAnsi"/>
                              </w:rPr>
                              <w:t>Dátum účinnosti:</w:t>
                            </w:r>
                            <w:r w:rsidR="003F057B" w:rsidRPr="00C948C3">
                              <w:rPr>
                                <w:rFonts w:cstheme="minorHAnsi"/>
                              </w:rPr>
                              <w:t xml:space="preserve"> </w:t>
                            </w:r>
                            <w:r w:rsidR="00C948C3" w:rsidRPr="00C948C3">
                              <w:rPr>
                                <w:rFonts w:cstheme="minorHAnsi"/>
                              </w:rPr>
                              <w:t>08</w:t>
                            </w:r>
                            <w:r w:rsidRPr="00C948C3">
                              <w:rPr>
                                <w:rFonts w:cstheme="minorHAnsi"/>
                              </w:rPr>
                              <w:t>.</w:t>
                            </w:r>
                            <w:r w:rsidR="00C948C3" w:rsidRPr="00C948C3">
                              <w:rPr>
                                <w:rFonts w:cstheme="minorHAnsi"/>
                              </w:rPr>
                              <w:t>06</w:t>
                            </w:r>
                            <w:r w:rsidRPr="00C948C3">
                              <w:rPr>
                                <w:rFonts w:cstheme="minorHAnsi"/>
                              </w:rPr>
                              <w:t>.202</w:t>
                            </w:r>
                            <w:r w:rsidR="005D298B" w:rsidRPr="00C948C3">
                              <w:rPr>
                                <w:rFonts w:cstheme="minorHAnsi"/>
                              </w:rPr>
                              <w:t>6</w:t>
                            </w:r>
                            <w:r w:rsidRPr="00C948C3">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154EEB2F" w:rsidR="00AD7554" w:rsidRPr="009C0FFA" w:rsidRDefault="00AD7554" w:rsidP="002E1CB7">
                      <w:pPr>
                        <w:rPr>
                          <w:rFonts w:cstheme="minorHAnsi"/>
                        </w:rPr>
                      </w:pPr>
                      <w:r w:rsidRPr="009C0FFA">
                        <w:rPr>
                          <w:rFonts w:cstheme="minorHAnsi"/>
                        </w:rPr>
                        <w:t>Verzia: 1</w:t>
                      </w:r>
                    </w:p>
                    <w:p w14:paraId="38BEE9F0" w14:textId="3BA7F60C" w:rsidR="00AD7554" w:rsidRPr="009C0FFA" w:rsidRDefault="00AD7554" w:rsidP="002E1CB7">
                      <w:pPr>
                        <w:spacing w:line="257" w:lineRule="auto"/>
                        <w:jc w:val="both"/>
                        <w:rPr>
                          <w:rFonts w:cstheme="minorHAnsi"/>
                        </w:rPr>
                      </w:pPr>
                      <w:r w:rsidRPr="009C0FFA">
                        <w:rPr>
                          <w:rFonts w:cstheme="minorHAnsi"/>
                        </w:rPr>
                        <w:t>Schválil: Ing. Marek Čepko, generálny riaditeľ Pôdohospodárskej platobnej agentúry</w:t>
                      </w:r>
                    </w:p>
                    <w:p w14:paraId="0E9D800B" w14:textId="174E24CB" w:rsidR="00AD7554" w:rsidRPr="00C948C3" w:rsidRDefault="00AD7554" w:rsidP="002E1CB7">
                      <w:pPr>
                        <w:spacing w:line="257" w:lineRule="auto"/>
                        <w:rPr>
                          <w:rFonts w:cstheme="minorHAnsi"/>
                        </w:rPr>
                      </w:pPr>
                      <w:r w:rsidRPr="009C0FFA">
                        <w:rPr>
                          <w:rFonts w:cstheme="minorHAnsi"/>
                        </w:rPr>
                        <w:t>Dátum platnosti</w:t>
                      </w:r>
                      <w:r w:rsidRPr="00D44CF4">
                        <w:rPr>
                          <w:rFonts w:cstheme="minorHAnsi"/>
                        </w:rPr>
                        <w:t xml:space="preserve">: </w:t>
                      </w:r>
                      <w:r w:rsidR="00C948C3" w:rsidRPr="00C948C3">
                        <w:rPr>
                          <w:rFonts w:cstheme="minorHAnsi"/>
                        </w:rPr>
                        <w:t>08</w:t>
                      </w:r>
                      <w:r w:rsidRPr="00C948C3">
                        <w:rPr>
                          <w:rFonts w:cstheme="minorHAnsi"/>
                        </w:rPr>
                        <w:t>.</w:t>
                      </w:r>
                      <w:r w:rsidR="00C948C3" w:rsidRPr="00C948C3">
                        <w:rPr>
                          <w:rFonts w:cstheme="minorHAnsi"/>
                        </w:rPr>
                        <w:t>06</w:t>
                      </w:r>
                      <w:r w:rsidRPr="00C948C3">
                        <w:rPr>
                          <w:rFonts w:cstheme="minorHAnsi"/>
                        </w:rPr>
                        <w:t>.202</w:t>
                      </w:r>
                      <w:r w:rsidR="005D298B" w:rsidRPr="00C948C3">
                        <w:rPr>
                          <w:rFonts w:cstheme="minorHAnsi"/>
                        </w:rPr>
                        <w:t>6</w:t>
                      </w:r>
                    </w:p>
                    <w:p w14:paraId="4B45CFA8" w14:textId="31942F79" w:rsidR="00AD7554" w:rsidRPr="00C948C3" w:rsidRDefault="00AD7554" w:rsidP="002E1CB7">
                      <w:pPr>
                        <w:spacing w:line="257" w:lineRule="auto"/>
                        <w:rPr>
                          <w:rFonts w:cstheme="minorHAnsi"/>
                        </w:rPr>
                      </w:pPr>
                      <w:r w:rsidRPr="00C948C3">
                        <w:rPr>
                          <w:rFonts w:cstheme="minorHAnsi"/>
                        </w:rPr>
                        <w:t>Dátum účinnosti:</w:t>
                      </w:r>
                      <w:r w:rsidR="003F057B" w:rsidRPr="00C948C3">
                        <w:rPr>
                          <w:rFonts w:cstheme="minorHAnsi"/>
                        </w:rPr>
                        <w:t xml:space="preserve"> </w:t>
                      </w:r>
                      <w:r w:rsidR="00C948C3" w:rsidRPr="00C948C3">
                        <w:rPr>
                          <w:rFonts w:cstheme="minorHAnsi"/>
                        </w:rPr>
                        <w:t>08</w:t>
                      </w:r>
                      <w:r w:rsidRPr="00C948C3">
                        <w:rPr>
                          <w:rFonts w:cstheme="minorHAnsi"/>
                        </w:rPr>
                        <w:t>.</w:t>
                      </w:r>
                      <w:r w:rsidR="00C948C3" w:rsidRPr="00C948C3">
                        <w:rPr>
                          <w:rFonts w:cstheme="minorHAnsi"/>
                        </w:rPr>
                        <w:t>06</w:t>
                      </w:r>
                      <w:r w:rsidRPr="00C948C3">
                        <w:rPr>
                          <w:rFonts w:cstheme="minorHAnsi"/>
                        </w:rPr>
                        <w:t>.202</w:t>
                      </w:r>
                      <w:r w:rsidR="005D298B" w:rsidRPr="00C948C3">
                        <w:rPr>
                          <w:rFonts w:cstheme="minorHAnsi"/>
                        </w:rPr>
                        <w:t>6</w:t>
                      </w:r>
                      <w:r w:rsidRPr="00C948C3">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4F1710AF" w14:textId="54BFAB13" w:rsidR="00A1624B"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803679" w:history="1">
            <w:r w:rsidR="00A1624B" w:rsidRPr="00AE586F">
              <w:rPr>
                <w:rStyle w:val="Hypertextovprepojenie"/>
                <w:b/>
                <w:bCs/>
                <w:noProof/>
              </w:rPr>
              <w:t>1.</w:t>
            </w:r>
            <w:r w:rsidR="00A1624B">
              <w:rPr>
                <w:rFonts w:eastAsiaTheme="minorEastAsia"/>
                <w:noProof/>
                <w:kern w:val="2"/>
                <w:sz w:val="24"/>
                <w:szCs w:val="24"/>
                <w:lang w:eastAsia="sk-SK"/>
                <w14:ligatures w14:val="standardContextual"/>
              </w:rPr>
              <w:tab/>
            </w:r>
            <w:r w:rsidR="00A1624B" w:rsidRPr="00AE586F">
              <w:rPr>
                <w:rStyle w:val="Hypertextovprepojenie"/>
                <w:rFonts w:cstheme="minorHAnsi"/>
                <w:b/>
                <w:bCs/>
                <w:smallCaps/>
                <w:noProof/>
                <w:lang w:eastAsia="sk-SK"/>
              </w:rPr>
              <w:t>Právny</w:t>
            </w:r>
            <w:r w:rsidR="00A1624B" w:rsidRPr="00AE586F">
              <w:rPr>
                <w:rStyle w:val="Hypertextovprepojenie"/>
                <w:b/>
                <w:bCs/>
                <w:noProof/>
              </w:rPr>
              <w:t xml:space="preserve"> </w:t>
            </w:r>
            <w:r w:rsidR="00A1624B" w:rsidRPr="00AE586F">
              <w:rPr>
                <w:rStyle w:val="Hypertextovprepojenie"/>
                <w:b/>
                <w:bCs/>
                <w:smallCaps/>
                <w:noProof/>
              </w:rPr>
              <w:t>základ</w:t>
            </w:r>
            <w:r w:rsidR="00A1624B">
              <w:rPr>
                <w:noProof/>
                <w:webHidden/>
              </w:rPr>
              <w:tab/>
            </w:r>
            <w:r w:rsidR="00A1624B">
              <w:rPr>
                <w:noProof/>
                <w:webHidden/>
              </w:rPr>
              <w:fldChar w:fldCharType="begin"/>
            </w:r>
            <w:r w:rsidR="00A1624B">
              <w:rPr>
                <w:noProof/>
                <w:webHidden/>
              </w:rPr>
              <w:instrText xml:space="preserve"> PAGEREF _Toc231803679 \h </w:instrText>
            </w:r>
            <w:r w:rsidR="00A1624B">
              <w:rPr>
                <w:noProof/>
                <w:webHidden/>
              </w:rPr>
            </w:r>
            <w:r w:rsidR="00A1624B">
              <w:rPr>
                <w:noProof/>
                <w:webHidden/>
              </w:rPr>
              <w:fldChar w:fldCharType="separate"/>
            </w:r>
            <w:r w:rsidR="00A1624B">
              <w:rPr>
                <w:noProof/>
                <w:webHidden/>
              </w:rPr>
              <w:t>3</w:t>
            </w:r>
            <w:r w:rsidR="00A1624B">
              <w:rPr>
                <w:noProof/>
                <w:webHidden/>
              </w:rPr>
              <w:fldChar w:fldCharType="end"/>
            </w:r>
          </w:hyperlink>
        </w:p>
        <w:p w14:paraId="42E7E639" w14:textId="690A4965"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0" w:history="1">
            <w:r w:rsidRPr="00AE586F">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_Toc231803680 \h </w:instrText>
            </w:r>
            <w:r>
              <w:rPr>
                <w:noProof/>
                <w:webHidden/>
              </w:rPr>
            </w:r>
            <w:r>
              <w:rPr>
                <w:noProof/>
                <w:webHidden/>
              </w:rPr>
              <w:fldChar w:fldCharType="separate"/>
            </w:r>
            <w:r>
              <w:rPr>
                <w:noProof/>
                <w:webHidden/>
              </w:rPr>
              <w:t>4</w:t>
            </w:r>
            <w:r>
              <w:rPr>
                <w:noProof/>
                <w:webHidden/>
              </w:rPr>
              <w:fldChar w:fldCharType="end"/>
            </w:r>
          </w:hyperlink>
        </w:p>
        <w:p w14:paraId="5577F65E" w14:textId="26B9ECE7"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1" w:history="1">
            <w:r w:rsidRPr="00AE586F">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_Toc231803681 \h </w:instrText>
            </w:r>
            <w:r>
              <w:rPr>
                <w:noProof/>
                <w:webHidden/>
              </w:rPr>
            </w:r>
            <w:r>
              <w:rPr>
                <w:noProof/>
                <w:webHidden/>
              </w:rPr>
              <w:fldChar w:fldCharType="separate"/>
            </w:r>
            <w:r>
              <w:rPr>
                <w:noProof/>
                <w:webHidden/>
              </w:rPr>
              <w:t>4</w:t>
            </w:r>
            <w:r>
              <w:rPr>
                <w:noProof/>
                <w:webHidden/>
              </w:rPr>
              <w:fldChar w:fldCharType="end"/>
            </w:r>
          </w:hyperlink>
        </w:p>
        <w:p w14:paraId="76334FEF" w14:textId="44F53A69"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2" w:history="1">
            <w:r w:rsidRPr="00AE586F">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_Toc231803682 \h </w:instrText>
            </w:r>
            <w:r>
              <w:rPr>
                <w:noProof/>
                <w:webHidden/>
              </w:rPr>
            </w:r>
            <w:r>
              <w:rPr>
                <w:noProof/>
                <w:webHidden/>
              </w:rPr>
              <w:fldChar w:fldCharType="separate"/>
            </w:r>
            <w:r>
              <w:rPr>
                <w:noProof/>
                <w:webHidden/>
              </w:rPr>
              <w:t>6</w:t>
            </w:r>
            <w:r>
              <w:rPr>
                <w:noProof/>
                <w:webHidden/>
              </w:rPr>
              <w:fldChar w:fldCharType="end"/>
            </w:r>
          </w:hyperlink>
        </w:p>
        <w:p w14:paraId="298E7139" w14:textId="2720D677"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3" w:history="1">
            <w:r w:rsidRPr="00AE586F">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_Toc231803683 \h </w:instrText>
            </w:r>
            <w:r>
              <w:rPr>
                <w:noProof/>
                <w:webHidden/>
              </w:rPr>
            </w:r>
            <w:r>
              <w:rPr>
                <w:noProof/>
                <w:webHidden/>
              </w:rPr>
              <w:fldChar w:fldCharType="separate"/>
            </w:r>
            <w:r>
              <w:rPr>
                <w:noProof/>
                <w:webHidden/>
              </w:rPr>
              <w:t>8</w:t>
            </w:r>
            <w:r>
              <w:rPr>
                <w:noProof/>
                <w:webHidden/>
              </w:rPr>
              <w:fldChar w:fldCharType="end"/>
            </w:r>
          </w:hyperlink>
        </w:p>
        <w:p w14:paraId="589A52AD" w14:textId="20E180A6"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4" w:history="1">
            <w:r w:rsidRPr="00AE586F">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_Toc231803684 \h </w:instrText>
            </w:r>
            <w:r>
              <w:rPr>
                <w:noProof/>
                <w:webHidden/>
              </w:rPr>
            </w:r>
            <w:r>
              <w:rPr>
                <w:noProof/>
                <w:webHidden/>
              </w:rPr>
              <w:fldChar w:fldCharType="separate"/>
            </w:r>
            <w:r>
              <w:rPr>
                <w:noProof/>
                <w:webHidden/>
              </w:rPr>
              <w:t>11</w:t>
            </w:r>
            <w:r>
              <w:rPr>
                <w:noProof/>
                <w:webHidden/>
              </w:rPr>
              <w:fldChar w:fldCharType="end"/>
            </w:r>
          </w:hyperlink>
        </w:p>
        <w:p w14:paraId="33628ED1" w14:textId="5A9D9564"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5" w:history="1">
            <w:r w:rsidRPr="00AE586F">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_Toc231803685 \h </w:instrText>
            </w:r>
            <w:r>
              <w:rPr>
                <w:noProof/>
                <w:webHidden/>
              </w:rPr>
            </w:r>
            <w:r>
              <w:rPr>
                <w:noProof/>
                <w:webHidden/>
              </w:rPr>
              <w:fldChar w:fldCharType="separate"/>
            </w:r>
            <w:r>
              <w:rPr>
                <w:noProof/>
                <w:webHidden/>
              </w:rPr>
              <w:t>11</w:t>
            </w:r>
            <w:r>
              <w:rPr>
                <w:noProof/>
                <w:webHidden/>
              </w:rPr>
              <w:fldChar w:fldCharType="end"/>
            </w:r>
          </w:hyperlink>
        </w:p>
        <w:p w14:paraId="670DA4D7" w14:textId="42328A4E" w:rsidR="00A1624B" w:rsidRDefault="00A1624B">
          <w:pPr>
            <w:pStyle w:val="Obsah1"/>
            <w:tabs>
              <w:tab w:val="right" w:leader="dot" w:pos="9061"/>
            </w:tabs>
            <w:rPr>
              <w:rFonts w:eastAsiaTheme="minorEastAsia"/>
              <w:noProof/>
              <w:kern w:val="2"/>
              <w:sz w:val="24"/>
              <w:szCs w:val="24"/>
              <w:lang w:eastAsia="sk-SK"/>
              <w14:ligatures w14:val="standardContextual"/>
            </w:rPr>
          </w:pPr>
          <w:hyperlink w:anchor="_Toc231803686" w:history="1">
            <w:r w:rsidRPr="00AE586F">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_Toc231803686 \h </w:instrText>
            </w:r>
            <w:r>
              <w:rPr>
                <w:noProof/>
                <w:webHidden/>
              </w:rPr>
            </w:r>
            <w:r>
              <w:rPr>
                <w:noProof/>
                <w:webHidden/>
              </w:rPr>
              <w:fldChar w:fldCharType="separate"/>
            </w:r>
            <w:r>
              <w:rPr>
                <w:noProof/>
                <w:webHidden/>
              </w:rPr>
              <w:t>12</w:t>
            </w:r>
            <w:r>
              <w:rPr>
                <w:noProof/>
                <w:webHidden/>
              </w:rPr>
              <w:fldChar w:fldCharType="end"/>
            </w:r>
          </w:hyperlink>
        </w:p>
        <w:p w14:paraId="08AE5706" w14:textId="1179BFCC"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803679"/>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2DE1DC37"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na predkladanie žiadostí č</w:t>
      </w:r>
      <w:r w:rsidR="00E86312" w:rsidRPr="004B6F60">
        <w:rPr>
          <w:rFonts w:cstheme="minorHAnsi"/>
        </w:rPr>
        <w:t xml:space="preserve">. </w:t>
      </w:r>
      <w:r w:rsidR="00C120AB" w:rsidRPr="004B6F60">
        <w:rPr>
          <w:rFonts w:cstheme="minorHAnsi"/>
        </w:rPr>
        <w:t>7</w:t>
      </w:r>
      <w:r w:rsidR="00B81012" w:rsidRPr="004B6F60">
        <w:rPr>
          <w:rFonts w:cstheme="minorHAnsi"/>
        </w:rPr>
        <w:t>/SP/202</w:t>
      </w:r>
      <w:r w:rsidR="005D298B" w:rsidRPr="004B6F60">
        <w:rPr>
          <w:rFonts w:cstheme="minorHAnsi"/>
        </w:rPr>
        <w:t>6</w:t>
      </w:r>
      <w:r w:rsidR="00B81012" w:rsidRPr="004B6F60">
        <w:rPr>
          <w:rFonts w:cstheme="minorHAnsi"/>
        </w:rPr>
        <w:t>-</w:t>
      </w:r>
      <w:r w:rsidR="006E201D" w:rsidRPr="004B6F60">
        <w:rPr>
          <w:rFonts w:cstheme="minorHAnsi"/>
        </w:rPr>
        <w:t>73</w:t>
      </w:r>
      <w:r w:rsidR="00C5123B" w:rsidRPr="004B6F60">
        <w:rPr>
          <w:rFonts w:cstheme="minorHAnsi"/>
        </w:rPr>
        <w:t>.</w:t>
      </w:r>
      <w:r w:rsidR="00C120AB" w:rsidRPr="004B6F60">
        <w:rPr>
          <w:rFonts w:cstheme="minorHAnsi"/>
        </w:rPr>
        <w:t>4</w:t>
      </w:r>
      <w:r w:rsidR="00871372">
        <w:rPr>
          <w:rFonts w:cstheme="minorHAnsi"/>
        </w:rPr>
        <w:t xml:space="preserve"> </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31803680"/>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„ŽoPP“)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Je v záujme žiadateľa, aby sa oboznámil s obsahom tejto Príručky pre žiadateľa, čo by mu malo napomôcť pri podaní takej ŽoPP,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803681"/>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295A2133" w14:textId="61D383FB" w:rsidR="00242680" w:rsidRDefault="00FA0EAD" w:rsidP="00242680">
      <w:pPr>
        <w:pStyle w:val="Odsekzoznamu"/>
        <w:numPr>
          <w:ilvl w:val="0"/>
          <w:numId w:val="8"/>
        </w:numPr>
        <w:spacing w:after="0" w:line="240" w:lineRule="auto"/>
        <w:ind w:left="567" w:hanging="567"/>
        <w:jc w:val="both"/>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4B6F60">
        <w:rPr>
          <w:rFonts w:ascii="Calibri" w:eastAsia="Times New Roman" w:hAnsi="Calibri" w:cs="Calibri"/>
          <w:i/>
          <w:iCs/>
          <w:lang w:eastAsia="sk-SK"/>
        </w:rPr>
        <w:t>7</w:t>
      </w:r>
      <w:r w:rsidR="005C7AB9" w:rsidRPr="004B6F60">
        <w:rPr>
          <w:rFonts w:ascii="Calibri" w:eastAsia="Times New Roman" w:hAnsi="Calibri" w:cs="Calibri"/>
          <w:i/>
          <w:iCs/>
          <w:lang w:eastAsia="sk-SK"/>
        </w:rPr>
        <w:t>3</w:t>
      </w:r>
      <w:r w:rsidR="00242680" w:rsidRPr="004B6F60">
        <w:rPr>
          <w:rFonts w:ascii="Calibri" w:eastAsia="Times New Roman" w:hAnsi="Calibri" w:cs="Calibri"/>
          <w:i/>
          <w:iCs/>
          <w:lang w:eastAsia="sk-SK"/>
        </w:rPr>
        <w:t>.0</w:t>
      </w:r>
      <w:r w:rsidR="00C120AB" w:rsidRPr="004B6F60">
        <w:rPr>
          <w:rFonts w:ascii="Calibri" w:eastAsia="Times New Roman" w:hAnsi="Calibri" w:cs="Calibri"/>
          <w:i/>
          <w:iCs/>
          <w:lang w:eastAsia="sk-SK"/>
        </w:rPr>
        <w:t>4</w:t>
      </w:r>
      <w:r w:rsidR="00242680">
        <w:rPr>
          <w:rFonts w:ascii="Calibri" w:eastAsia="Times New Roman" w:hAnsi="Calibri" w:cs="Calibri"/>
          <w:i/>
          <w:iCs/>
          <w:lang w:eastAsia="sk-SK"/>
        </w:rPr>
        <w:t xml:space="preserve"> „</w:t>
      </w:r>
      <w:r w:rsidR="00242680" w:rsidRPr="00242680">
        <w:rPr>
          <w:i/>
          <w:iCs/>
        </w:rPr>
        <w:t>Produktívne investície v poľnohospodárskych podnikoch“</w:t>
      </w:r>
      <w:r w:rsidR="00242680">
        <w:t xml:space="preserve"> je </w:t>
      </w:r>
      <w:r w:rsidR="00242680" w:rsidRPr="00242680">
        <w:t>zvýšenie konkurencieschopnosti poľnohospodárskych podnikov na SR a taktiež na spoločnom trhu EÚ a zároveň posilniť spoločenskú udržateľnosť a environmentálnu ochranu prostredníctvom investícií vo výrobe, nových technológií, inovácií a digitalizácie.</w:t>
      </w:r>
    </w:p>
    <w:p w14:paraId="35A101E9" w14:textId="05D293BF" w:rsidR="00E65207" w:rsidRDefault="00242680" w:rsidP="00242680">
      <w:pPr>
        <w:pStyle w:val="Odsekzoznamu"/>
        <w:spacing w:after="0" w:line="240" w:lineRule="auto"/>
        <w:ind w:left="567"/>
        <w:jc w:val="both"/>
      </w:pPr>
      <w:r w:rsidRPr="00242680">
        <w:t>Podporená bude prvovýroba s dôrazom na pestovanie špeciálnych plodín a iných plodín náročných na prácu a chov hospodárskych zvierat, a taktiež spracovanie vlastných produktov a odbyt svojej produkcie.</w:t>
      </w:r>
    </w:p>
    <w:p w14:paraId="21079F22" w14:textId="77777777" w:rsidR="00242680" w:rsidRDefault="00242680" w:rsidP="00242680">
      <w:pPr>
        <w:pStyle w:val="Odsekzoznamu"/>
        <w:spacing w:after="0" w:line="240" w:lineRule="auto"/>
        <w:ind w:left="567"/>
        <w:jc w:val="both"/>
      </w:pPr>
    </w:p>
    <w:p w14:paraId="195CC213" w14:textId="77777777" w:rsidR="00242680" w:rsidRPr="00242680" w:rsidRDefault="00242680" w:rsidP="00242680">
      <w:pPr>
        <w:pStyle w:val="Odsekzoznamu"/>
        <w:spacing w:after="0" w:line="240" w:lineRule="auto"/>
        <w:ind w:left="567"/>
        <w:jc w:val="both"/>
        <w:rPr>
          <w:u w:val="single"/>
        </w:rPr>
      </w:pPr>
      <w:r w:rsidRPr="00242680">
        <w:rPr>
          <w:u w:val="single"/>
        </w:rPr>
        <w:t>Realizácia Projektu musí smerovať k dosiahnutiu niektorého z nasledujúcich cieľov:</w:t>
      </w:r>
    </w:p>
    <w:p w14:paraId="168E0495" w14:textId="77777777" w:rsidR="00242680" w:rsidRPr="00242680" w:rsidRDefault="00242680" w:rsidP="00242680">
      <w:pPr>
        <w:pStyle w:val="Odsekzoznamu"/>
        <w:numPr>
          <w:ilvl w:val="0"/>
          <w:numId w:val="53"/>
        </w:numPr>
        <w:spacing w:after="0" w:line="240" w:lineRule="auto"/>
        <w:jc w:val="both"/>
        <w:rPr>
          <w:b/>
          <w:bCs/>
        </w:rPr>
      </w:pPr>
      <w:r w:rsidRPr="00242680">
        <w:rPr>
          <w:b/>
          <w:bCs/>
        </w:rPr>
        <w:t>Zavádzanie nových technológií, inovácií v poľnohospodárstve, rozšírenie výroby.</w:t>
      </w:r>
    </w:p>
    <w:p w14:paraId="61528C03" w14:textId="77777777" w:rsidR="00242680" w:rsidRPr="00242680" w:rsidRDefault="00242680" w:rsidP="00242680">
      <w:pPr>
        <w:pStyle w:val="Odsekzoznamu"/>
        <w:numPr>
          <w:ilvl w:val="0"/>
          <w:numId w:val="53"/>
        </w:numPr>
        <w:spacing w:after="0" w:line="240" w:lineRule="auto"/>
        <w:jc w:val="both"/>
        <w:rPr>
          <w:b/>
          <w:bCs/>
        </w:rPr>
      </w:pPr>
      <w:r w:rsidRPr="00242680">
        <w:rPr>
          <w:b/>
          <w:bCs/>
        </w:rPr>
        <w:lastRenderedPageBreak/>
        <w:t>Digitalizácia, robotizácia, automatizácia v poľnohospodárskej prvovýrobe.</w:t>
      </w:r>
    </w:p>
    <w:p w14:paraId="36D23EA9" w14:textId="77777777" w:rsidR="00242680" w:rsidRDefault="00242680" w:rsidP="00242680">
      <w:pPr>
        <w:pStyle w:val="Odsekzoznamu"/>
        <w:numPr>
          <w:ilvl w:val="0"/>
          <w:numId w:val="53"/>
        </w:numPr>
        <w:spacing w:after="0" w:line="240" w:lineRule="auto"/>
        <w:jc w:val="both"/>
        <w:rPr>
          <w:b/>
          <w:bCs/>
        </w:rPr>
      </w:pPr>
      <w:r w:rsidRPr="00242680">
        <w:rPr>
          <w:b/>
          <w:bCs/>
        </w:rPr>
        <w:t>Zvýšenie energetickej efektívnosti a/alebo využívanie obnoviteľných zdrojov energie.</w:t>
      </w:r>
    </w:p>
    <w:p w14:paraId="39108C55" w14:textId="77777777" w:rsidR="000F2EDA" w:rsidRDefault="000F2EDA" w:rsidP="000F2EDA">
      <w:pPr>
        <w:spacing w:after="0" w:line="240" w:lineRule="auto"/>
        <w:ind w:left="360"/>
        <w:jc w:val="both"/>
        <w:rPr>
          <w:b/>
          <w:bCs/>
        </w:rPr>
      </w:pPr>
    </w:p>
    <w:p w14:paraId="5F759C06" w14:textId="6B6957EB" w:rsidR="000F2EDA" w:rsidRPr="000F2EDA" w:rsidRDefault="000F2EDA" w:rsidP="000F2EDA">
      <w:pPr>
        <w:spacing w:after="0" w:line="240" w:lineRule="auto"/>
        <w:ind w:left="360"/>
        <w:jc w:val="both"/>
        <w:rPr>
          <w:i/>
          <w:iCs/>
          <w:u w:val="single"/>
        </w:rPr>
      </w:pPr>
      <w:r w:rsidRPr="000F2EDA">
        <w:rPr>
          <w:i/>
          <w:iCs/>
          <w:u w:val="single"/>
        </w:rPr>
        <w:t xml:space="preserve">Upozorňujeme žiadateľa, že realizáciou projektu sa musia dosiahnuť </w:t>
      </w:r>
      <w:r w:rsidR="00B147B8">
        <w:rPr>
          <w:i/>
          <w:iCs/>
          <w:u w:val="single"/>
        </w:rPr>
        <w:t>minimálne</w:t>
      </w:r>
      <w:r w:rsidR="007C6D1D">
        <w:rPr>
          <w:i/>
          <w:iCs/>
          <w:u w:val="single"/>
        </w:rPr>
        <w:t xml:space="preserve"> </w:t>
      </w:r>
      <w:r w:rsidR="00B147B8" w:rsidRPr="00B147B8">
        <w:rPr>
          <w:i/>
          <w:iCs/>
          <w:u w:val="single"/>
        </w:rPr>
        <w:t>dva z vyššie uvedených Cieľov Projektu</w:t>
      </w:r>
      <w:r w:rsidR="007C6D1D">
        <w:rPr>
          <w:i/>
          <w:iCs/>
          <w:u w:val="single"/>
        </w:rPr>
        <w:t>.</w:t>
      </w:r>
    </w:p>
    <w:p w14:paraId="511EAF96" w14:textId="786FA695" w:rsidR="003C393D" w:rsidRDefault="003C393D" w:rsidP="003C393D">
      <w:pPr>
        <w:autoSpaceDE w:val="0"/>
        <w:autoSpaceDN w:val="0"/>
        <w:adjustRightInd w:val="0"/>
        <w:spacing w:after="0" w:line="240" w:lineRule="auto"/>
        <w:ind w:left="567"/>
        <w:jc w:val="both"/>
        <w:rPr>
          <w:rFonts w:ascii="Calibri" w:hAnsi="Calibri" w:cs="Calibri"/>
          <w:color w:val="000000"/>
        </w:rPr>
      </w:pP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3A56798" w14:textId="77777777" w:rsidR="00242680" w:rsidRDefault="00A870C2"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242680">
        <w:rPr>
          <w:rFonts w:ascii="Calibri" w:hAnsi="Calibri" w:cs="Calibri"/>
          <w:color w:val="000000"/>
        </w:rPr>
        <w:t>U</w:t>
      </w:r>
      <w:r w:rsidR="00DD5356" w:rsidRPr="00242680">
        <w:rPr>
          <w:rFonts w:ascii="Calibri" w:hAnsi="Calibri" w:cs="Calibri"/>
          <w:color w:val="000000"/>
        </w:rPr>
        <w:t>zatvára sa Zmluva o príspevku podľa § 19 zákona o</w:t>
      </w:r>
      <w:r w:rsidR="00242680" w:rsidRPr="00242680">
        <w:rPr>
          <w:rFonts w:ascii="Calibri" w:hAnsi="Calibri" w:cs="Calibri"/>
          <w:color w:val="000000"/>
        </w:rPr>
        <w:t> </w:t>
      </w:r>
      <w:r w:rsidR="00DD5356" w:rsidRPr="00242680">
        <w:rPr>
          <w:rFonts w:ascii="Calibri" w:hAnsi="Calibri" w:cs="Calibri"/>
          <w:color w:val="000000"/>
        </w:rPr>
        <w:t>príspevkoch</w:t>
      </w:r>
      <w:r w:rsidR="00242680" w:rsidRPr="00242680">
        <w:rPr>
          <w:rFonts w:ascii="Calibri" w:hAnsi="Calibri" w:cs="Calibri"/>
          <w:color w:val="000000"/>
        </w:rPr>
        <w:t xml:space="preserve"> na základe Rozhodnutia o schválení ŽoPP.</w:t>
      </w:r>
    </w:p>
    <w:p w14:paraId="6CCF8834" w14:textId="7E9AAE29" w:rsidR="002E0D74" w:rsidRPr="007C6D1D" w:rsidRDefault="002E0D74" w:rsidP="00242680">
      <w:pPr>
        <w:pStyle w:val="Odsekzoznamu"/>
        <w:numPr>
          <w:ilvl w:val="0"/>
          <w:numId w:val="52"/>
        </w:numPr>
        <w:autoSpaceDE w:val="0"/>
        <w:autoSpaceDN w:val="0"/>
        <w:adjustRightInd w:val="0"/>
        <w:spacing w:after="0" w:line="240" w:lineRule="auto"/>
        <w:ind w:left="851" w:hanging="284"/>
        <w:jc w:val="both"/>
        <w:rPr>
          <w:rFonts w:ascii="Calibri" w:hAnsi="Calibri" w:cs="Calibri"/>
          <w:bCs/>
          <w:color w:val="000000"/>
        </w:rPr>
      </w:pPr>
      <w:r>
        <w:rPr>
          <w:rFonts w:ascii="Calibri" w:hAnsi="Calibri" w:cs="Calibri"/>
          <w:color w:val="000000"/>
        </w:rPr>
        <w:t xml:space="preserve">Výzva je rozdelená na oblasti: Živočíšna výroba, </w:t>
      </w:r>
      <w:r w:rsidR="00FA0A9C">
        <w:rPr>
          <w:rFonts w:ascii="Calibri" w:hAnsi="Calibri" w:cs="Calibri"/>
          <w:color w:val="000000"/>
        </w:rPr>
        <w:t xml:space="preserve">špeciálna </w:t>
      </w:r>
      <w:r>
        <w:rPr>
          <w:rFonts w:ascii="Calibri" w:hAnsi="Calibri" w:cs="Calibri"/>
          <w:color w:val="000000"/>
        </w:rPr>
        <w:t xml:space="preserve">rastlinná výroba. </w:t>
      </w:r>
      <w:r w:rsidRPr="00B21731">
        <w:rPr>
          <w:rFonts w:cstheme="minorHAnsi"/>
          <w:b/>
        </w:rPr>
        <w:t>V rámci projektu</w:t>
      </w:r>
      <w:r w:rsidR="00FA0A9C">
        <w:rPr>
          <w:rFonts w:cstheme="minorHAnsi"/>
          <w:b/>
        </w:rPr>
        <w:t xml:space="preserve"> musí</w:t>
      </w:r>
      <w:r w:rsidRPr="00B21731">
        <w:rPr>
          <w:rFonts w:cstheme="minorHAnsi"/>
          <w:b/>
        </w:rPr>
        <w:t xml:space="preserve"> </w:t>
      </w:r>
      <w:r w:rsidR="00FA0A9C" w:rsidRPr="00FA0A9C">
        <w:rPr>
          <w:rFonts w:cstheme="minorHAnsi"/>
          <w:b/>
        </w:rPr>
        <w:t>byť min. 10% hodnoty projektu zamerané na investície súvisiace s využívaním obnoviteľných zdrojov energie</w:t>
      </w:r>
      <w:r w:rsidR="007C6D1D">
        <w:rPr>
          <w:rFonts w:cstheme="minorHAnsi"/>
          <w:b/>
        </w:rPr>
        <w:t xml:space="preserve"> (OZE)</w:t>
      </w:r>
      <w:r w:rsidR="00FA0A9C" w:rsidRPr="00FA0A9C">
        <w:rPr>
          <w:rFonts w:cstheme="minorHAnsi"/>
          <w:b/>
        </w:rPr>
        <w:t xml:space="preserve"> a min. 15 % hodnoty projektu zamerané na digitalizáciu</w:t>
      </w:r>
      <w:r w:rsidRPr="00B21731">
        <w:rPr>
          <w:rFonts w:cstheme="minorHAnsi"/>
          <w:b/>
        </w:rPr>
        <w:t>.</w:t>
      </w:r>
      <w:r w:rsidR="007C6D1D">
        <w:rPr>
          <w:rFonts w:cstheme="minorHAnsi"/>
          <w:b/>
        </w:rPr>
        <w:t xml:space="preserve"> </w:t>
      </w:r>
      <w:r w:rsidR="007C6D1D" w:rsidRPr="007C6D1D">
        <w:rPr>
          <w:rFonts w:cstheme="minorHAnsi"/>
          <w:bCs/>
        </w:rPr>
        <w:t>Bližšie popísané v rámci osobitných podmienkach oprávnenosti v rámci výzvy.</w:t>
      </w:r>
    </w:p>
    <w:p w14:paraId="38F954CF" w14:textId="1415A4D9" w:rsidR="00242680" w:rsidRDefault="004D2DCD" w:rsidP="004D2DCD">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Uplatňuje sa</w:t>
      </w:r>
      <w:r w:rsidR="003A7CDD">
        <w:rPr>
          <w:rFonts w:ascii="Calibri" w:hAnsi="Calibri" w:cs="Calibri"/>
          <w:color w:val="000000"/>
        </w:rPr>
        <w:t xml:space="preserve"> </w:t>
      </w:r>
      <w:r w:rsidR="004264A6">
        <w:rPr>
          <w:rFonts w:ascii="Calibri" w:hAnsi="Calibri" w:cs="Calibri"/>
          <w:color w:val="000000"/>
        </w:rPr>
        <w:t xml:space="preserve">Katalóg cien , v prípade  investícií, ktoré nie sú uvedené v Katalógu cien sa uplatňuje </w:t>
      </w:r>
      <w:r w:rsidR="003A7CDD">
        <w:rPr>
          <w:rFonts w:ascii="Calibri" w:hAnsi="Calibri" w:cs="Calibri"/>
          <w:color w:val="000000"/>
        </w:rPr>
        <w:t>podmienka verejného obstarávania/obstarávani</w:t>
      </w:r>
      <w:r w:rsidR="004264A6">
        <w:rPr>
          <w:rFonts w:ascii="Calibri" w:hAnsi="Calibri" w:cs="Calibri"/>
          <w:color w:val="000000"/>
        </w:rPr>
        <w:t>a. B</w:t>
      </w:r>
      <w:r w:rsidR="003A7CDD">
        <w:rPr>
          <w:rFonts w:ascii="Calibri" w:hAnsi="Calibri" w:cs="Calibri"/>
          <w:color w:val="000000"/>
        </w:rPr>
        <w:t xml:space="preserve">ližšie </w:t>
      </w:r>
      <w:r w:rsidR="004264A6">
        <w:rPr>
          <w:rFonts w:ascii="Calibri" w:hAnsi="Calibri" w:cs="Calibri"/>
          <w:color w:val="000000"/>
        </w:rPr>
        <w:t xml:space="preserve">popísané </w:t>
      </w:r>
      <w:r w:rsidR="003A7CDD">
        <w:rPr>
          <w:rFonts w:ascii="Calibri" w:hAnsi="Calibri" w:cs="Calibri"/>
          <w:color w:val="000000"/>
        </w:rPr>
        <w:t xml:space="preserve">vo výzve - </w:t>
      </w:r>
      <w:r w:rsidR="003A7CDD" w:rsidRPr="003A7CDD">
        <w:rPr>
          <w:rFonts w:ascii="Calibri" w:hAnsi="Calibri" w:cs="Calibri"/>
          <w:color w:val="000000"/>
        </w:rPr>
        <w:t>Ďalšie skutočnosti týkajúce sa poskytnutia príspevku</w:t>
      </w:r>
      <w:r w:rsidR="004264A6">
        <w:rPr>
          <w:rFonts w:ascii="Calibri" w:hAnsi="Calibri" w:cs="Calibri"/>
          <w:color w:val="000000"/>
        </w:rPr>
        <w:t>.</w:t>
      </w:r>
    </w:p>
    <w:p w14:paraId="20EB0FD8" w14:textId="4736D1DF" w:rsidR="00644C82" w:rsidRPr="004D2DCD" w:rsidRDefault="00644C82" w:rsidP="004D2DCD">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Neuplatňuje sa schéma štátnej pomoci/pomoci de minimis.</w:t>
      </w:r>
    </w:p>
    <w:p w14:paraId="78BB579A" w14:textId="4A4678E2" w:rsidR="00FC6F04" w:rsidRPr="00A139FC" w:rsidRDefault="00874261"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F001D5">
        <w:rPr>
          <w:rFonts w:ascii="Calibri" w:hAnsi="Calibri" w:cs="Calibri"/>
          <w:color w:val="000000"/>
        </w:rPr>
        <w:t>U</w:t>
      </w:r>
      <w:r w:rsidR="00FC6F04" w:rsidRPr="00F001D5">
        <w:rPr>
          <w:rFonts w:ascii="Calibri" w:hAnsi="Calibri" w:cs="Calibri"/>
          <w:color w:val="000000"/>
        </w:rPr>
        <w:t>platňujú sa kritériá výberu (kap. 4, odd. 4.2 ods. 9 MURO č. 1).</w:t>
      </w:r>
      <w:r w:rsidR="005D298B" w:rsidRPr="00F001D5">
        <w:rPr>
          <w:rFonts w:ascii="Calibri" w:hAnsi="Calibri" w:cs="Calibri"/>
          <w:color w:val="000000"/>
        </w:rPr>
        <w:t xml:space="preserve"> </w:t>
      </w:r>
      <w:r w:rsidR="005D298B" w:rsidRPr="00F001D5">
        <w:rPr>
          <w:rFonts w:ascii="Calibri" w:hAnsi="Calibri" w:cs="Calibri"/>
        </w:rPr>
        <w:t>Kritériá výberu projektov sú zadefinované v</w:t>
      </w:r>
      <w:r w:rsidR="000E42E6" w:rsidRPr="00F001D5">
        <w:rPr>
          <w:rFonts w:ascii="Calibri" w:hAnsi="Calibri" w:cs="Calibri"/>
        </w:rPr>
        <w:t> </w:t>
      </w:r>
      <w:r w:rsidR="005D298B" w:rsidRPr="00F001D5">
        <w:rPr>
          <w:rFonts w:ascii="Calibri" w:hAnsi="Calibri" w:cs="Calibri"/>
        </w:rPr>
        <w:t>časti</w:t>
      </w:r>
      <w:r w:rsidR="000E42E6" w:rsidRPr="00F001D5">
        <w:rPr>
          <w:rFonts w:ascii="Calibri" w:hAnsi="Calibri" w:cs="Calibri"/>
        </w:rPr>
        <w:t xml:space="preserve"> K</w:t>
      </w:r>
      <w:r w:rsidR="005D298B" w:rsidRPr="00F001D5">
        <w:rPr>
          <w:rFonts w:ascii="Calibri" w:hAnsi="Calibri" w:cs="Calibri"/>
        </w:rPr>
        <w:t>ritériá</w:t>
      </w:r>
      <w:r w:rsidR="000E42E6" w:rsidRPr="00F001D5">
        <w:rPr>
          <w:rFonts w:ascii="Calibri" w:hAnsi="Calibri" w:cs="Calibri"/>
        </w:rPr>
        <w:t xml:space="preserve"> výberu </w:t>
      </w:r>
      <w:r w:rsidR="005D298B" w:rsidRPr="00F001D5">
        <w:rPr>
          <w:rFonts w:ascii="Calibri" w:hAnsi="Calibri" w:cs="Calibri"/>
        </w:rPr>
        <w:t>úplného znenia výzvy.</w:t>
      </w:r>
    </w:p>
    <w:p w14:paraId="7D1F7BCE" w14:textId="394B46FE" w:rsidR="004E3C51" w:rsidRPr="00F001D5" w:rsidRDefault="004E3C51"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rPr>
        <w:t xml:space="preserve">Minimálna hranica bodov v rámci oboch oblastí je </w:t>
      </w:r>
      <w:r w:rsidRPr="004E3C51">
        <w:rPr>
          <w:rFonts w:ascii="Calibri" w:hAnsi="Calibri" w:cs="Calibri"/>
          <w:b/>
          <w:bCs/>
        </w:rPr>
        <w:t>75 bodov</w:t>
      </w:r>
      <w:r>
        <w:rPr>
          <w:rFonts w:ascii="Calibri" w:hAnsi="Calibri" w:cs="Calibri"/>
          <w:b/>
          <w:bCs/>
        </w:rPr>
        <w:t>.</w:t>
      </w:r>
    </w:p>
    <w:p w14:paraId="6944E205" w14:textId="45721CAB" w:rsidR="00A93A3F" w:rsidRPr="002429BF" w:rsidRDefault="00577603" w:rsidP="00242680">
      <w:pPr>
        <w:pStyle w:val="Odsekzoznamu"/>
        <w:numPr>
          <w:ilvl w:val="0"/>
          <w:numId w:val="52"/>
        </w:numPr>
        <w:ind w:left="851" w:hanging="284"/>
        <w:jc w:val="both"/>
        <w:rPr>
          <w:rFonts w:ascii="Calibri" w:hAnsi="Calibri" w:cs="Calibri"/>
          <w:color w:val="000000"/>
        </w:rPr>
      </w:pPr>
      <w:r w:rsidRPr="002429BF">
        <w:t>S</w:t>
      </w:r>
      <w:r w:rsidR="00A93A3F" w:rsidRPr="002429BF">
        <w:t>ystém</w:t>
      </w:r>
      <w:r w:rsidRPr="002429BF">
        <w:t xml:space="preserve">y financovania - </w:t>
      </w:r>
      <w:r w:rsidR="00A93A3F" w:rsidRPr="002429BF">
        <w:t>refundáci</w:t>
      </w:r>
      <w:r w:rsidRPr="002429BF">
        <w:t>a a</w:t>
      </w:r>
      <w:r w:rsidR="00402D73" w:rsidRPr="002429BF">
        <w:t> zálohové platby</w:t>
      </w:r>
      <w:r w:rsidR="00D45C39" w:rsidRPr="002429BF">
        <w:t>.</w:t>
      </w:r>
    </w:p>
    <w:p w14:paraId="1979E510" w14:textId="3E463C04" w:rsidR="00EF2E24" w:rsidRDefault="00A93A3F"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 xml:space="preserve">Maximálna suma poskytnutého príspevku je </w:t>
      </w:r>
      <w:r w:rsidR="00AB765F">
        <w:rPr>
          <w:rFonts w:ascii="Calibri" w:hAnsi="Calibri" w:cs="Calibri"/>
          <w:b/>
          <w:bCs/>
          <w:iCs/>
          <w:color w:val="000000"/>
        </w:rPr>
        <w:t>6</w:t>
      </w:r>
      <w:r w:rsidR="00F001D5" w:rsidRPr="00321DA7">
        <w:rPr>
          <w:rFonts w:ascii="Calibri" w:hAnsi="Calibri" w:cs="Calibri"/>
          <w:b/>
          <w:iCs/>
          <w:color w:val="000000"/>
        </w:rPr>
        <w:t>00 000,- Eur</w:t>
      </w:r>
      <w:r w:rsidR="004E3C51">
        <w:rPr>
          <w:rFonts w:ascii="Calibri" w:hAnsi="Calibri" w:cs="Calibri"/>
          <w:color w:val="000000"/>
        </w:rPr>
        <w:t>, bližšie uvedené v PPP výzvy.</w:t>
      </w:r>
    </w:p>
    <w:p w14:paraId="5C9F0470" w14:textId="2AB60682" w:rsidR="00772169" w:rsidRPr="00321DA7" w:rsidRDefault="00772169"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r w:rsidR="00E07E35" w:rsidRPr="00321DA7">
        <w:rPr>
          <w:rFonts w:ascii="Calibri" w:hAnsi="Calibri" w:cs="Calibri"/>
          <w:color w:val="000000"/>
        </w:rPr>
        <w:t>.</w:t>
      </w:r>
    </w:p>
    <w:p w14:paraId="05784201" w14:textId="0F7EF254" w:rsidR="00772169" w:rsidRPr="004E3C51" w:rsidRDefault="00772169"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4E3C51">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r w:rsidR="00D45C39" w:rsidRPr="004E3C51">
        <w:rPr>
          <w:rFonts w:ascii="Calibri" w:hAnsi="Calibri" w:cs="Calibri"/>
          <w:color w:val="000000"/>
        </w:rPr>
        <w:t>.</w:t>
      </w:r>
      <w:r w:rsidRPr="004E3C51">
        <w:rPr>
          <w:rFonts w:ascii="Calibri" w:hAnsi="Calibri" w:cs="Calibri"/>
          <w:color w:val="000000"/>
        </w:rPr>
        <w:t xml:space="preserve"> </w:t>
      </w:r>
    </w:p>
    <w:p w14:paraId="36E0D9BF" w14:textId="52D5AAE9" w:rsidR="005441F7" w:rsidRPr="00321DA7" w:rsidRDefault="005441F7"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w:t>
      </w:r>
      <w:r w:rsidR="00D45C39" w:rsidRPr="00321DA7">
        <w:rPr>
          <w:rFonts w:ascii="Calibri" w:hAnsi="Calibri" w:cs="Calibri"/>
          <w:color w:val="000000"/>
        </w:rPr>
        <w:t>.</w:t>
      </w:r>
      <w:r w:rsidRPr="00321DA7">
        <w:rPr>
          <w:rFonts w:ascii="Calibri" w:hAnsi="Calibri" w:cs="Calibri"/>
          <w:color w:val="000000"/>
        </w:rPr>
        <w:t xml:space="preserve"> </w:t>
      </w:r>
    </w:p>
    <w:p w14:paraId="6EC4783B" w14:textId="3359F7C0" w:rsidR="005B315F" w:rsidRPr="00321DA7" w:rsidRDefault="00C350E5"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00E07E35" w:rsidRPr="00321DA7">
        <w:rPr>
          <w:rFonts w:ascii="Calibri" w:hAnsi="Calibri" w:cs="Calibri"/>
          <w:color w:val="000000"/>
        </w:rPr>
        <w:t>.</w:t>
      </w:r>
    </w:p>
    <w:p w14:paraId="7DCE09FF" w14:textId="6C44C90D" w:rsidR="00FB2B76" w:rsidRPr="00BC4BEE" w:rsidRDefault="006F3687"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BC4BEE">
        <w:rPr>
          <w:rFonts w:ascii="Calibri" w:hAnsi="Calibri" w:cs="Calibri"/>
          <w:color w:val="000000"/>
        </w:rPr>
        <w:t xml:space="preserve">Osobitné podmienky oprávnenosti týkajúce sa charakteru podpory – viď. </w:t>
      </w:r>
      <w:r w:rsidR="000A44D2" w:rsidRPr="00BC4BEE">
        <w:rPr>
          <w:rFonts w:ascii="Calibri" w:hAnsi="Calibri" w:cs="Calibri"/>
          <w:color w:val="000000"/>
        </w:rPr>
        <w:t>podmienk</w:t>
      </w:r>
      <w:r w:rsidR="00432D96">
        <w:rPr>
          <w:rFonts w:ascii="Calibri" w:hAnsi="Calibri" w:cs="Calibri"/>
          <w:color w:val="000000"/>
        </w:rPr>
        <w:t>y</w:t>
      </w:r>
      <w:r w:rsidR="000A44D2" w:rsidRPr="00BC4BEE">
        <w:rPr>
          <w:rFonts w:ascii="Calibri" w:hAnsi="Calibri" w:cs="Calibri"/>
          <w:color w:val="000000"/>
        </w:rPr>
        <w:t xml:space="preserve"> poskytnutia</w:t>
      </w:r>
      <w:r w:rsidR="00E07E35" w:rsidRPr="00BC4BEE">
        <w:rPr>
          <w:rFonts w:ascii="Calibri" w:hAnsi="Calibri" w:cs="Calibri"/>
          <w:color w:val="000000"/>
        </w:rPr>
        <w:t xml:space="preserve"> príspevku</w:t>
      </w:r>
      <w:r w:rsidRPr="00BC4BEE">
        <w:rPr>
          <w:rFonts w:ascii="Calibri" w:hAnsi="Calibri" w:cs="Calibri"/>
          <w:color w:val="000000"/>
        </w:rPr>
        <w:t xml:space="preserve"> výzvy</w:t>
      </w:r>
      <w:r w:rsidR="00D45C39" w:rsidRPr="00BC4BEE">
        <w:rPr>
          <w:rFonts w:ascii="Calibri" w:hAnsi="Calibri" w:cs="Calibri"/>
          <w:color w:val="000000"/>
        </w:rPr>
        <w:t>.</w:t>
      </w:r>
    </w:p>
    <w:p w14:paraId="46A9580A" w14:textId="39FD7AB9" w:rsidR="009C41AA" w:rsidRPr="00BC4BEE" w:rsidRDefault="009C41AA"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BC4BEE">
        <w:rPr>
          <w:rFonts w:ascii="Calibri" w:hAnsi="Calibri" w:cs="Calibri"/>
          <w:color w:val="000000"/>
        </w:rPr>
        <w:t>Ukazovatele Udržateľnosti projektu (</w:t>
      </w:r>
      <w:r w:rsidR="00B00F95" w:rsidRPr="00BC4BEE">
        <w:rPr>
          <w:rFonts w:ascii="Calibri" w:hAnsi="Calibri" w:cs="Calibri"/>
          <w:color w:val="000000"/>
        </w:rPr>
        <w:t>ďalej aj „</w:t>
      </w:r>
      <w:r w:rsidRPr="00BC4BEE">
        <w:rPr>
          <w:rFonts w:ascii="Calibri" w:hAnsi="Calibri" w:cs="Calibri"/>
          <w:color w:val="000000"/>
        </w:rPr>
        <w:t>UUP</w:t>
      </w:r>
      <w:r w:rsidR="00B00F95" w:rsidRPr="00BC4BEE">
        <w:rPr>
          <w:rFonts w:ascii="Calibri" w:hAnsi="Calibri" w:cs="Calibri"/>
          <w:color w:val="000000"/>
        </w:rPr>
        <w:t>“</w:t>
      </w:r>
      <w:r w:rsidRPr="00BC4BEE">
        <w:rPr>
          <w:rFonts w:ascii="Calibri" w:hAnsi="Calibri" w:cs="Calibri"/>
          <w:color w:val="000000"/>
        </w:rPr>
        <w:t>) – žiadateľ si nadefinuje UUP v zmysle (V</w:t>
      </w:r>
      <w:r w:rsidR="00B00F95" w:rsidRPr="00BC4BEE">
        <w:rPr>
          <w:rFonts w:ascii="Calibri" w:hAnsi="Calibri" w:cs="Calibri"/>
          <w:color w:val="000000"/>
        </w:rPr>
        <w:t>. </w:t>
      </w:r>
      <w:r w:rsidRPr="00BC4BEE">
        <w:rPr>
          <w:rFonts w:ascii="Calibri" w:hAnsi="Calibri" w:cs="Calibri"/>
          <w:color w:val="000000"/>
        </w:rPr>
        <w:t>časť, kap. 5.2, odd. 5.12.3</w:t>
      </w:r>
      <w:r w:rsidR="00B00F95" w:rsidRPr="00BC4BEE">
        <w:rPr>
          <w:rFonts w:ascii="Calibri" w:hAnsi="Calibri" w:cs="Calibri"/>
          <w:color w:val="000000"/>
        </w:rPr>
        <w:t>)</w:t>
      </w:r>
      <w:r w:rsidRPr="00BC4BEE">
        <w:rPr>
          <w:rFonts w:ascii="Calibri" w:hAnsi="Calibri" w:cs="Calibri"/>
          <w:color w:val="000000"/>
        </w:rPr>
        <w:t xml:space="preserve"> Systému riadenia projektových intervencií, ktoré majú slúžiť na sledovanie dosiahnutia a udržania cieľa Projektu počas doby udržateľnosti Projektu.</w:t>
      </w:r>
    </w:p>
    <w:p w14:paraId="299DD2C3" w14:textId="647E3CD7" w:rsidR="008F400E" w:rsidRPr="0039564A"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9564A">
        <w:rPr>
          <w:rFonts w:ascii="Calibri" w:hAnsi="Calibri" w:cs="Calibri"/>
          <w:color w:val="000000"/>
        </w:rPr>
        <w:t>Zákaz umelého vytvorenia podmienok</w:t>
      </w:r>
      <w:r w:rsidR="00E002EE" w:rsidRPr="0039564A">
        <w:rPr>
          <w:rFonts w:ascii="Calibri" w:hAnsi="Calibri" w:cs="Calibri"/>
          <w:color w:val="000000"/>
        </w:rPr>
        <w:t>.</w:t>
      </w:r>
      <w:r w:rsidR="000B10E0" w:rsidRPr="0039564A">
        <w:rPr>
          <w:rFonts w:ascii="Calibri" w:hAnsi="Calibri" w:cs="Calibri"/>
          <w:color w:val="000000"/>
        </w:rPr>
        <w:t xml:space="preserve"> </w:t>
      </w:r>
    </w:p>
    <w:p w14:paraId="21A67D73" w14:textId="5BAF5F81" w:rsidR="008F400E"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9564A">
        <w:rPr>
          <w:rFonts w:ascii="Calibri" w:hAnsi="Calibri" w:cs="Calibri"/>
          <w:color w:val="000000"/>
        </w:rPr>
        <w:lastRenderedPageBreak/>
        <w:t>Právny vzťah k nehnuteľnostiam</w:t>
      </w:r>
      <w:r w:rsidR="000B10E0" w:rsidRPr="0039564A">
        <w:rPr>
          <w:rFonts w:ascii="Calibri" w:hAnsi="Calibri" w:cs="Calibri"/>
          <w:color w:val="000000"/>
        </w:rPr>
        <w:t>, žiadateľ postupuje v zmysle PPP v rámci Výzvy.</w:t>
      </w:r>
    </w:p>
    <w:p w14:paraId="39F594D2" w14:textId="61F40C71" w:rsidR="0039564A" w:rsidRPr="0039564A" w:rsidRDefault="0039564A"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Žiadateľ preukazuje finančnú spôsobilosť spolufinancovania projektu</w:t>
      </w:r>
      <w:r w:rsidR="003A7CDD">
        <w:rPr>
          <w:rFonts w:ascii="Calibri" w:hAnsi="Calibri" w:cs="Calibri"/>
          <w:color w:val="000000"/>
        </w:rPr>
        <w:t xml:space="preserve"> (projekt vyšší ako 100.000,- EUR).</w:t>
      </w:r>
    </w:p>
    <w:p w14:paraId="4D2A5B18" w14:textId="59F0DF71" w:rsidR="008F400E" w:rsidRPr="00A957C3"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9564A">
        <w:rPr>
          <w:rFonts w:ascii="Calibri" w:hAnsi="Calibri" w:cs="Calibri"/>
          <w:color w:val="000000"/>
        </w:rPr>
        <w:t>Ak relevantné</w:t>
      </w:r>
      <w:r w:rsidR="00130008" w:rsidRPr="0039564A">
        <w:rPr>
          <w:rFonts w:ascii="Calibri" w:hAnsi="Calibri" w:cs="Calibri"/>
          <w:color w:val="000000"/>
        </w:rPr>
        <w:t>,</w:t>
      </w:r>
      <w:r w:rsidRPr="0039564A">
        <w:rPr>
          <w:rFonts w:ascii="Calibri" w:hAnsi="Calibri" w:cs="Calibri"/>
          <w:color w:val="000000"/>
        </w:rPr>
        <w:t xml:space="preserve"> žiadateľ predkladá doklady ohľadne národnej legislatívy (napr.: </w:t>
      </w:r>
      <w:r w:rsidRPr="0039564A">
        <w:rPr>
          <w:rFonts w:cstheme="minorHAnsi"/>
          <w:color w:val="000000" w:themeColor="text1"/>
        </w:rPr>
        <w:t>stavebný zákon, vodný zákon, zákon o posudzovaní vplyvov na životné prostredie, zákon o integrovanej prevencii a kontrole znečisťovania životného prostredia)</w:t>
      </w:r>
      <w:r w:rsidR="00D45C39" w:rsidRPr="0039564A">
        <w:rPr>
          <w:rFonts w:cstheme="minorHAnsi"/>
          <w:color w:val="000000" w:themeColor="text1"/>
        </w:rPr>
        <w:t>.</w:t>
      </w:r>
      <w:r w:rsidRPr="0039564A">
        <w:rPr>
          <w:rFonts w:cstheme="minorHAnsi"/>
          <w:color w:val="000000" w:themeColor="text1"/>
        </w:rPr>
        <w:t xml:space="preserve"> Bližšie v rámci Ďalších skutočností poskytnutia príspevku Výzvy a následne v Zmluve o príspevku.</w:t>
      </w:r>
    </w:p>
    <w:p w14:paraId="42DBD449" w14:textId="1BF386F7" w:rsidR="00A957C3" w:rsidRDefault="00A957C3" w:rsidP="00A957C3">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Uplatňuje sa p</w:t>
      </w:r>
      <w:r w:rsidRPr="00A957C3">
        <w:rPr>
          <w:rFonts w:ascii="Calibri" w:hAnsi="Calibri" w:cs="Calibri"/>
          <w:color w:val="000000"/>
        </w:rPr>
        <w:t>odmienka, že žiadateľ (prijímateľ) je zapísaný</w:t>
      </w:r>
      <w:r>
        <w:rPr>
          <w:rFonts w:ascii="Calibri" w:hAnsi="Calibri" w:cs="Calibri"/>
          <w:color w:val="000000"/>
        </w:rPr>
        <w:t xml:space="preserve"> </w:t>
      </w:r>
      <w:r w:rsidRPr="00A957C3">
        <w:rPr>
          <w:rFonts w:ascii="Calibri" w:hAnsi="Calibri" w:cs="Calibri"/>
          <w:color w:val="000000"/>
        </w:rPr>
        <w:t>v registri partnerov verejného sektora podľa zákona č. 315/2016 Z. z. o registri partnerov verejného sektora a o zmene a doplnení niektorých zákonov v znení neskorších</w:t>
      </w:r>
      <w:r>
        <w:rPr>
          <w:rFonts w:ascii="Calibri" w:hAnsi="Calibri" w:cs="Calibri"/>
          <w:color w:val="000000"/>
        </w:rPr>
        <w:t xml:space="preserve"> </w:t>
      </w:r>
      <w:r w:rsidRPr="00A957C3">
        <w:rPr>
          <w:rFonts w:ascii="Calibri" w:hAnsi="Calibri" w:cs="Calibri"/>
          <w:color w:val="000000"/>
        </w:rPr>
        <w:t>predpisov</w:t>
      </w:r>
      <w:r>
        <w:rPr>
          <w:rFonts w:ascii="Calibri" w:hAnsi="Calibri" w:cs="Calibri"/>
          <w:color w:val="000000"/>
        </w:rPr>
        <w:t>.</w:t>
      </w:r>
    </w:p>
    <w:p w14:paraId="26A4B1B7" w14:textId="77777777" w:rsidR="00432D96" w:rsidRPr="00D41F2A" w:rsidRDefault="00432D96" w:rsidP="00432D96">
      <w:pPr>
        <w:pStyle w:val="Odsekzoznamu"/>
        <w:numPr>
          <w:ilvl w:val="0"/>
          <w:numId w:val="52"/>
        </w:numPr>
        <w:ind w:left="851" w:right="31" w:hanging="284"/>
        <w:jc w:val="both"/>
        <w:rPr>
          <w:rFonts w:cstheme="minorHAnsi"/>
          <w:b/>
          <w:bCs/>
        </w:rPr>
      </w:pPr>
      <w:r w:rsidRPr="004D5696">
        <w:rPr>
          <w:rFonts w:cstheme="minorHAnsi"/>
        </w:rPr>
        <w:t xml:space="preserve">Žiadateľ v ŽoPP poskytne informácie v zmysle čl. 2 bodu 11. </w:t>
      </w:r>
      <w:r w:rsidRPr="00D41F2A">
        <w:rPr>
          <w:rFonts w:cstheme="minorHAnsi"/>
        </w:rPr>
        <w:t>Smernice EP a Rady 2013/34/EÚ, tzn. identifikuje skupinu, resp. či je členom skupiny; skupinou sa rozumie materský podnik a všetky jeho dcérske podniky.</w:t>
      </w:r>
    </w:p>
    <w:p w14:paraId="28F6938A" w14:textId="77777777" w:rsidR="00432D96" w:rsidRPr="00A957C3" w:rsidRDefault="00432D96" w:rsidP="00432D96">
      <w:pPr>
        <w:pStyle w:val="Odsekzoznamu"/>
        <w:autoSpaceDE w:val="0"/>
        <w:autoSpaceDN w:val="0"/>
        <w:adjustRightInd w:val="0"/>
        <w:spacing w:after="0" w:line="240" w:lineRule="auto"/>
        <w:ind w:left="851"/>
        <w:jc w:val="both"/>
        <w:rPr>
          <w:rFonts w:ascii="Calibri" w:hAnsi="Calibri" w:cs="Calibri"/>
          <w:color w:val="000000"/>
        </w:rPr>
      </w:pPr>
    </w:p>
    <w:p w14:paraId="1617252E" w14:textId="41D9DB36" w:rsidR="004A4214" w:rsidRPr="004A4214" w:rsidRDefault="004A4214" w:rsidP="00D207CB">
      <w:pPr>
        <w:autoSpaceDE w:val="0"/>
        <w:autoSpaceDN w:val="0"/>
        <w:adjustRightInd w:val="0"/>
        <w:spacing w:after="0" w:line="240" w:lineRule="auto"/>
        <w:jc w:val="both"/>
        <w:rPr>
          <w:rFonts w:ascii="Calibri" w:hAnsi="Calibri" w:cs="Calibri"/>
          <w:color w:val="000000"/>
        </w:rPr>
      </w:pP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ŽoPP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803682"/>
      <w:r>
        <w:rPr>
          <w:rFonts w:asciiTheme="minorHAnsi" w:hAnsiTheme="minorHAnsi" w:cstheme="minorHAnsi"/>
          <w:b/>
          <w:bCs/>
          <w:smallCaps/>
          <w:color w:val="FFFFFF" w:themeColor="background1"/>
          <w:sz w:val="24"/>
          <w:szCs w:val="24"/>
          <w:lang w:eastAsia="sk-SK"/>
        </w:rPr>
        <w:t>3. Informácie pre podávanie ŽoPP</w:t>
      </w:r>
      <w:bookmarkEnd w:id="5"/>
    </w:p>
    <w:p w14:paraId="31B235E8" w14:textId="10030A73" w:rsidR="00531545" w:rsidRDefault="00531545" w:rsidP="00CA33FB">
      <w:pPr>
        <w:spacing w:after="0"/>
        <w:jc w:val="both"/>
        <w:rPr>
          <w:rFonts w:ascii="Calibri" w:eastAsia="Times New Roman" w:hAnsi="Calibri" w:cs="Calibri"/>
          <w:lang w:eastAsia="sk-SK"/>
        </w:rPr>
      </w:pPr>
    </w:p>
    <w:p w14:paraId="1A9620D1" w14:textId="3C10DAF8" w:rsidR="00C243E2" w:rsidRPr="005A3158" w:rsidRDefault="00A93A3F" w:rsidP="00C243E2">
      <w:pPr>
        <w:numPr>
          <w:ilvl w:val="0"/>
          <w:numId w:val="37"/>
        </w:numPr>
        <w:spacing w:after="33" w:line="248" w:lineRule="auto"/>
        <w:ind w:right="-2" w:hanging="566"/>
        <w:jc w:val="both"/>
        <w:rPr>
          <w:rFonts w:ascii="Calibri" w:eastAsia="Calibri" w:hAnsi="Calibri" w:cs="Calibri"/>
          <w:b/>
          <w:bCs/>
          <w:color w:val="000000"/>
          <w:kern w:val="2"/>
          <w:szCs w:val="24"/>
          <w:lang w:eastAsia="sk-SK"/>
          <w14:ligatures w14:val="standardContextual"/>
        </w:rPr>
      </w:pPr>
      <w:r w:rsidRPr="005A3158">
        <w:rPr>
          <w:rFonts w:ascii="Calibri" w:eastAsia="Calibri" w:hAnsi="Calibri" w:cs="Calibri"/>
          <w:color w:val="000000"/>
          <w:kern w:val="2"/>
          <w:szCs w:val="24"/>
          <w:lang w:eastAsia="sk-SK"/>
          <w14:ligatures w14:val="standardContextual"/>
        </w:rPr>
        <w:t xml:space="preserve">ŽoPP sa podáva výlučne elektronicky. Vylučuje sa akýkoľvek iný spôsob podávania ŽoPP. </w:t>
      </w:r>
      <w:r w:rsidR="00C243E2" w:rsidRPr="005A3158">
        <w:rPr>
          <w:rFonts w:ascii="Calibri" w:eastAsia="Calibri" w:hAnsi="Calibri" w:cs="Calibri"/>
          <w:color w:val="000000"/>
          <w:kern w:val="2"/>
          <w:szCs w:val="24"/>
          <w:lang w:eastAsia="sk-SK"/>
          <w14:ligatures w14:val="standardContextual"/>
        </w:rPr>
        <w:t xml:space="preserve">V rámci 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w:t>
      </w:r>
      <w:r w:rsidR="00C243E2" w:rsidRPr="005A3158">
        <w:rPr>
          <w:rFonts w:ascii="Calibri" w:eastAsia="Calibri" w:hAnsi="Calibri" w:cs="Calibri"/>
          <w:b/>
          <w:bCs/>
          <w:color w:val="000000"/>
          <w:kern w:val="2"/>
          <w:szCs w:val="24"/>
          <w:lang w:eastAsia="sk-SK"/>
          <w14:ligatures w14:val="standardContextual"/>
        </w:rPr>
        <w:t xml:space="preserve">podať len jednu žiadosť o poskytnutie príspevku. </w:t>
      </w:r>
    </w:p>
    <w:p w14:paraId="7A69DBE1" w14:textId="0C75B19E" w:rsidR="00A93A3F" w:rsidRPr="00C243E2" w:rsidRDefault="00A93A3F" w:rsidP="00C243E2">
      <w:pPr>
        <w:spacing w:after="33" w:line="248" w:lineRule="auto"/>
        <w:ind w:left="566" w:right="-2"/>
        <w:jc w:val="both"/>
        <w:rPr>
          <w:rFonts w:ascii="Calibri" w:eastAsia="Calibri" w:hAnsi="Calibri" w:cs="Calibri"/>
          <w:color w:val="000000"/>
          <w:kern w:val="2"/>
          <w:szCs w:val="24"/>
          <w:lang w:eastAsia="sk-SK"/>
          <w14:ligatures w14:val="standardContextual"/>
        </w:rPr>
      </w:pPr>
    </w:p>
    <w:p w14:paraId="03B83CDF" w14:textId="77777777" w:rsidR="00E01D63" w:rsidRPr="00E01D63" w:rsidRDefault="00A93A3F" w:rsidP="00E01D63">
      <w:pPr>
        <w:numPr>
          <w:ilvl w:val="0"/>
          <w:numId w:val="37"/>
        </w:numPr>
        <w:autoSpaceDE w:val="0"/>
        <w:autoSpaceDN w:val="0"/>
        <w:adjustRightInd w:val="0"/>
        <w:spacing w:after="5" w:line="248" w:lineRule="auto"/>
        <w:ind w:left="427" w:right="1175" w:hanging="42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ŽoPP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7A95B4DD"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R.3 - Podiel poľnohospodárskych podnikov, ktoré prostredníctvom SPP využívajú podporu na digitálne poľnohospodárske technológie</w:t>
      </w:r>
    </w:p>
    <w:p w14:paraId="5C486CD5"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R.9 - Podiel poľnohospodárov, ktorí prijímajú investičnú podporu na reštrukturalizáciu a modernizáciu vrátane zlepšenia efektívnosti využívania zdrojov</w:t>
      </w:r>
    </w:p>
    <w:p w14:paraId="61840C9B"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R.15 - Podporované investície do kapacity výroby energie z obnoviteľných zdrojov vrátane jej výroby z biologického materiálu (v MW)</w:t>
      </w:r>
    </w:p>
    <w:p w14:paraId="21E47F5C"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R.16 - Podiel poľnohospodárskych podnikov, ktoré využívajú investičnú podporu z SPP </w:t>
      </w:r>
      <w:proofErr w:type="spellStart"/>
      <w:r w:rsidRPr="00E01D63">
        <w:rPr>
          <w:rFonts w:ascii="Calibri" w:eastAsia="Calibri" w:hAnsi="Calibri" w:cs="Calibri"/>
          <w:color w:val="000000"/>
          <w:kern w:val="2"/>
          <w:szCs w:val="24"/>
          <w:lang w:eastAsia="sk-SK"/>
          <w14:ligatures w14:val="standardContextual"/>
        </w:rPr>
        <w:t>prispievajúcu</w:t>
      </w:r>
      <w:proofErr w:type="spellEnd"/>
      <w:r w:rsidRPr="00E01D63">
        <w:rPr>
          <w:rFonts w:ascii="Calibri" w:eastAsia="Calibri" w:hAnsi="Calibri" w:cs="Calibri"/>
          <w:color w:val="000000"/>
          <w:kern w:val="2"/>
          <w:szCs w:val="24"/>
          <w:lang w:eastAsia="sk-SK"/>
          <w14:ligatures w14:val="standardContextual"/>
        </w:rPr>
        <w:t xml:space="preserve"> k zmierňovaniu zmeny klímy a adaptácii na ňu, ako aj k výrobe energie z obnoviteľných zdrojov alebo k výrobe </w:t>
      </w:r>
      <w:proofErr w:type="spellStart"/>
      <w:r w:rsidRPr="00E01D63">
        <w:rPr>
          <w:rFonts w:ascii="Calibri" w:eastAsia="Calibri" w:hAnsi="Calibri" w:cs="Calibri"/>
          <w:color w:val="000000"/>
          <w:kern w:val="2"/>
          <w:szCs w:val="24"/>
          <w:lang w:eastAsia="sk-SK"/>
          <w14:ligatures w14:val="standardContextual"/>
        </w:rPr>
        <w:t>biomateriálov</w:t>
      </w:r>
      <w:proofErr w:type="spellEnd"/>
    </w:p>
    <w:p w14:paraId="4E03D86E" w14:textId="55F6B939" w:rsidR="00E01D63" w:rsidRDefault="00E01D63" w:rsidP="00E01D63">
      <w:pPr>
        <w:pStyle w:val="Odsekzoznamu"/>
        <w:jc w:val="both"/>
        <w:rPr>
          <w:rFonts w:ascii="Calibri" w:eastAsia="Calibri" w:hAnsi="Calibri" w:cs="Calibri"/>
          <w:color w:val="000000"/>
          <w:kern w:val="2"/>
          <w:szCs w:val="24"/>
          <w:highlight w:val="yellow"/>
          <w:lang w:eastAsia="sk-SK"/>
          <w14:ligatures w14:val="standardContextual"/>
        </w:rPr>
      </w:pPr>
      <w:r w:rsidRPr="00E01D63">
        <w:rPr>
          <w:rFonts w:ascii="Calibri" w:eastAsia="Calibri" w:hAnsi="Calibri" w:cs="Calibri"/>
          <w:color w:val="000000"/>
          <w:kern w:val="2"/>
          <w:szCs w:val="24"/>
          <w:lang w:eastAsia="sk-SK"/>
          <w14:ligatures w14:val="standardContextual"/>
        </w:rPr>
        <w:t>R.44 -  Podiel dobytčích jednotiek (DJ), na ktoré sa vzťahujú podporované akcie zamerané na zlepšenie životných podmienok zvierat</w:t>
      </w:r>
    </w:p>
    <w:p w14:paraId="143350E3" w14:textId="4D09957A"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63266359" w:rsidR="00A93A3F" w:rsidRPr="00A93A3F" w:rsidRDefault="00A93A3F" w:rsidP="00A93A3F">
      <w:pPr>
        <w:numPr>
          <w:ilvl w:val="0"/>
          <w:numId w:val="37"/>
        </w:numPr>
        <w:spacing w:after="4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ŽoPP slúži Informačný monitorovací systém (ďalej len „IMS“). Do IMS sa žiadateľ dostane dvomi spôsobmi: </w:t>
      </w:r>
    </w:p>
    <w:p w14:paraId="57DB63AA" w14:textId="0A0FBA2D"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0">
        <w:r w:rsidRPr="00A93A3F">
          <w:rPr>
            <w:rFonts w:ascii="Calibri" w:eastAsia="Calibri" w:hAnsi="Calibri" w:cs="Calibri"/>
            <w:color w:val="0000FF"/>
            <w:kern w:val="2"/>
            <w:szCs w:val="24"/>
            <w:u w:val="single" w:color="0000FF"/>
            <w:lang w:eastAsia="sk-SK"/>
            <w14:ligatures w14:val="standardContextual"/>
          </w:rPr>
          <w:t>http://ispp.apa.sk</w:t>
        </w:r>
      </w:hyperlink>
      <w:hyperlink r:id="rId21">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výzvy (</w:t>
      </w:r>
      <w:r w:rsidR="00871372" w:rsidRPr="004B6F60">
        <w:rPr>
          <w:rFonts w:ascii="Calibri" w:eastAsia="Calibri" w:hAnsi="Calibri" w:cs="Calibri"/>
          <w:color w:val="000000"/>
          <w:kern w:val="2"/>
          <w:szCs w:val="24"/>
          <w:lang w:eastAsia="sk-SK"/>
          <w14:ligatures w14:val="standardContextual"/>
        </w:rPr>
        <w:t>7/SP/2026-73.4</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 xml:space="preserve">na webovom sídle Platobnej agentúry klikne na </w:t>
      </w:r>
      <w:hyperlink r:id="rId22"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2BAEBEB0"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Predpokladom na podanie ŽoPP je </w:t>
      </w:r>
      <w:hyperlink r:id="rId23"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0F2EDA">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xml:space="preserve">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ŽoPP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ŽoPP, ktoré je aktívne v období určenom na predkladanie ŽoPP. Mimo obdobia, určenom na predkladanie ŽoPP, má žiadateľ dostupný náhľad formuláru ŽoPP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0EB0D6EF"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Formulár ŽoPP,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ŽoPP k tej ktorej Výzve je potrebné si otvoriť a prezerať pred samotným podaním priamo v systéme IMS pri danej Výzve, v tomto prípade </w:t>
      </w:r>
      <w:r w:rsidR="00834DCF" w:rsidRPr="004B6F60">
        <w:rPr>
          <w:rFonts w:ascii="Calibri" w:eastAsia="Calibri" w:hAnsi="Calibri" w:cs="Calibri"/>
          <w:color w:val="000000"/>
          <w:kern w:val="2"/>
          <w:szCs w:val="24"/>
          <w:lang w:eastAsia="sk-SK"/>
          <w14:ligatures w14:val="standardContextual"/>
        </w:rPr>
        <w:t>7</w:t>
      </w:r>
      <w:r w:rsidRPr="004B6F60">
        <w:rPr>
          <w:rFonts w:ascii="Calibri" w:eastAsia="Calibri" w:hAnsi="Calibri" w:cs="Calibri"/>
          <w:color w:val="000000"/>
          <w:kern w:val="2"/>
          <w:szCs w:val="24"/>
          <w:lang w:eastAsia="sk-SK"/>
          <w14:ligatures w14:val="standardContextual"/>
        </w:rPr>
        <w:t>/SP/202</w:t>
      </w:r>
      <w:r w:rsidR="005D298B" w:rsidRPr="004B6F60">
        <w:rPr>
          <w:rFonts w:ascii="Calibri" w:eastAsia="Calibri" w:hAnsi="Calibri" w:cs="Calibri"/>
          <w:color w:val="000000"/>
          <w:kern w:val="2"/>
          <w:szCs w:val="24"/>
          <w:lang w:eastAsia="sk-SK"/>
          <w14:ligatures w14:val="standardContextual"/>
        </w:rPr>
        <w:t>6</w:t>
      </w:r>
      <w:r w:rsidRPr="004B6F60">
        <w:rPr>
          <w:rFonts w:ascii="Calibri" w:eastAsia="Calibri" w:hAnsi="Calibri" w:cs="Calibri"/>
          <w:color w:val="000000"/>
          <w:kern w:val="2"/>
          <w:szCs w:val="24"/>
          <w:lang w:eastAsia="sk-SK"/>
          <w14:ligatures w14:val="standardContextual"/>
        </w:rPr>
        <w:t>-</w:t>
      </w:r>
      <w:r w:rsidR="00591D6C" w:rsidRPr="004B6F60">
        <w:rPr>
          <w:rFonts w:ascii="Calibri" w:eastAsia="Calibri" w:hAnsi="Calibri" w:cs="Calibri"/>
          <w:color w:val="000000"/>
          <w:kern w:val="2"/>
          <w:szCs w:val="24"/>
          <w:lang w:eastAsia="sk-SK"/>
          <w14:ligatures w14:val="standardContextual"/>
        </w:rPr>
        <w:t>73.</w:t>
      </w:r>
      <w:r w:rsidR="00C243E2" w:rsidRPr="004B6F60">
        <w:rPr>
          <w:rFonts w:ascii="Calibri" w:eastAsia="Calibri" w:hAnsi="Calibri" w:cs="Calibri"/>
          <w:color w:val="000000"/>
          <w:kern w:val="2"/>
          <w:szCs w:val="24"/>
          <w:lang w:eastAsia="sk-SK"/>
          <w14:ligatures w14:val="standardContextual"/>
        </w:rPr>
        <w:t>4</w:t>
      </w:r>
      <w:r w:rsidRPr="004B6F60">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ŽoPP žiadateľ nahráva do IMS prílohy k ŽoPP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„pridať prílohu“ v rámci relevantných krokov formuláru ŽoPP.</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Ak jedna príloha k ŽoPP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ŽoPP musí byť podpísaná. ŽoPP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ŽoPP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ŽoPP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w:t>
      </w:r>
      <w:r w:rsidRPr="00A93A3F">
        <w:rPr>
          <w:rFonts w:ascii="Calibri" w:eastAsia="Calibri" w:hAnsi="Calibri" w:cs="Calibri"/>
          <w:color w:val="000000"/>
          <w:kern w:val="2"/>
          <w:szCs w:val="24"/>
          <w:lang w:eastAsia="sk-SK"/>
          <w14:ligatures w14:val="standardContextual"/>
        </w:rPr>
        <w:lastRenderedPageBreak/>
        <w:t>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vypĺňa ŽoPP v súlade s pokynmi uvedenými v rámci formulára v IMS. Pri vypĺňaní formulára ŽoPP sa žiadateľovi odporúča riadiť sa pokynmi v rámci formuláru ŽoPP,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ŽoPP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ŽoPP musí byť podaná riadne, včas a vo forme určenej Platobnou agentúrou vo Výzve na predkladanie žiadostí (podmienky predloženia ŽoPP). Podmienky predloženia ŽoPP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ŽoPP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ŽoPP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ŽoPP,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31803683"/>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ŽoPP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Každá PPP vo Výzve na predkladanie ŽoPP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lastRenderedPageBreak/>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r w:rsidRPr="00030058">
        <w:rPr>
          <w:rFonts w:asciiTheme="minorHAnsi" w:hAnsiTheme="minorHAnsi" w:cstheme="minorHAnsi"/>
          <w:sz w:val="22"/>
          <w:szCs w:val="22"/>
        </w:rPr>
        <w:t>ŽoPP</w:t>
      </w:r>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3320A636" w14:textId="77777777" w:rsidR="000F2EDA" w:rsidRDefault="000F2EDA" w:rsidP="00030058">
      <w:pPr>
        <w:pStyle w:val="Default"/>
        <w:numPr>
          <w:ilvl w:val="0"/>
          <w:numId w:val="12"/>
        </w:numPr>
        <w:ind w:left="567" w:hanging="567"/>
        <w:jc w:val="both"/>
        <w:rPr>
          <w:rFonts w:asciiTheme="minorHAnsi" w:hAnsiTheme="minorHAnsi" w:cstheme="minorHAnsi"/>
          <w:sz w:val="22"/>
          <w:szCs w:val="22"/>
        </w:rPr>
      </w:pPr>
    </w:p>
    <w:p w14:paraId="11B9D1B1" w14:textId="021CAFAF" w:rsidR="003F1B1E" w:rsidRPr="00030058" w:rsidRDefault="00D3320B" w:rsidP="00D3320B">
      <w:pPr>
        <w:pStyle w:val="Default"/>
        <w:ind w:left="567"/>
        <w:jc w:val="both"/>
        <w:rPr>
          <w:rFonts w:asciiTheme="minorHAnsi" w:hAnsiTheme="minorHAnsi" w:cstheme="minorHAnsi"/>
          <w:sz w:val="22"/>
          <w:szCs w:val="22"/>
        </w:rPr>
      </w:pPr>
      <w:r>
        <w:rPr>
          <w:rFonts w:asciiTheme="minorHAnsi" w:hAnsiTheme="minorHAnsi" w:cstheme="minorHAnsi"/>
          <w:sz w:val="22"/>
          <w:szCs w:val="22"/>
        </w:rPr>
        <w:t>V rámci každej PPP je uvedený spôsob</w:t>
      </w:r>
      <w:r w:rsidR="00E350EB">
        <w:rPr>
          <w:rFonts w:asciiTheme="minorHAnsi" w:hAnsiTheme="minorHAnsi" w:cstheme="minorHAnsi"/>
          <w:sz w:val="22"/>
          <w:szCs w:val="22"/>
        </w:rPr>
        <w:t xml:space="preserve">  jej </w:t>
      </w:r>
      <w:r>
        <w:rPr>
          <w:rFonts w:asciiTheme="minorHAnsi" w:hAnsiTheme="minorHAnsi" w:cstheme="minorHAnsi"/>
          <w:sz w:val="22"/>
          <w:szCs w:val="22"/>
        </w:rPr>
        <w:t xml:space="preserve"> overenia , kde žiadateľ nájde prílohu, ktorú má nahrať pri zasielaní formulára Žiadosti o</w:t>
      </w:r>
      <w:r w:rsidR="00E350EB">
        <w:rPr>
          <w:rFonts w:asciiTheme="minorHAnsi" w:hAnsiTheme="minorHAnsi" w:cstheme="minorHAnsi"/>
          <w:sz w:val="22"/>
          <w:szCs w:val="22"/>
        </w:rPr>
        <w:t> príspevok pri jednotlivých PPP</w:t>
      </w:r>
      <w:r>
        <w:rPr>
          <w:rFonts w:asciiTheme="minorHAnsi" w:hAnsiTheme="minorHAnsi" w:cstheme="minorHAnsi"/>
          <w:sz w:val="22"/>
          <w:szCs w:val="22"/>
        </w:rPr>
        <w:t>.</w:t>
      </w:r>
      <w:r w:rsidR="00E350EB">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w:t>
      </w:r>
      <w:r w:rsidR="00D10DE7">
        <w:rPr>
          <w:rFonts w:asciiTheme="minorHAnsi" w:hAnsiTheme="minorHAnsi" w:cstheme="minorHAnsi"/>
          <w:sz w:val="22"/>
          <w:szCs w:val="22"/>
        </w:rPr>
        <w:t>„P</w:t>
      </w:r>
      <w:r w:rsidR="00E350EB">
        <w:rPr>
          <w:rFonts w:asciiTheme="minorHAnsi" w:hAnsiTheme="minorHAnsi" w:cstheme="minorHAnsi"/>
          <w:sz w:val="22"/>
          <w:szCs w:val="22"/>
        </w:rPr>
        <w:t>rílohy výzvy</w:t>
      </w:r>
      <w:r w:rsidR="00D10DE7">
        <w:rPr>
          <w:rFonts w:asciiTheme="minorHAnsi" w:hAnsiTheme="minorHAnsi" w:cstheme="minorHAnsi"/>
          <w:sz w:val="22"/>
          <w:szCs w:val="22"/>
        </w:rPr>
        <w:t>“</w:t>
      </w:r>
      <w:r w:rsidR="00E350EB">
        <w:rPr>
          <w:rFonts w:asciiTheme="minorHAnsi" w:hAnsiTheme="minorHAnsi" w:cstheme="minorHAnsi"/>
          <w:sz w:val="22"/>
          <w:szCs w:val="22"/>
        </w:rPr>
        <w:t xml:space="preserve"> sú uvedené podporné prílohy, ktoré do</w:t>
      </w:r>
      <w:r w:rsidR="005A3158">
        <w:rPr>
          <w:rFonts w:asciiTheme="minorHAnsi" w:hAnsiTheme="minorHAnsi" w:cstheme="minorHAnsi"/>
          <w:sz w:val="22"/>
          <w:szCs w:val="22"/>
        </w:rPr>
        <w:t>-</w:t>
      </w:r>
      <w:r w:rsidR="00E350EB">
        <w:rPr>
          <w:rFonts w:asciiTheme="minorHAnsi" w:hAnsiTheme="minorHAnsi" w:cstheme="minorHAnsi"/>
          <w:sz w:val="22"/>
          <w:szCs w:val="22"/>
        </w:rPr>
        <w:t>vysvet</w:t>
      </w:r>
      <w:r w:rsidR="005A3158">
        <w:rPr>
          <w:rFonts w:asciiTheme="minorHAnsi" w:hAnsiTheme="minorHAnsi" w:cstheme="minorHAnsi"/>
          <w:sz w:val="22"/>
          <w:szCs w:val="22"/>
        </w:rPr>
        <w:t>ľ</w:t>
      </w:r>
      <w:r w:rsidR="00E350EB">
        <w:rPr>
          <w:rFonts w:asciiTheme="minorHAnsi" w:hAnsiTheme="minorHAnsi" w:cstheme="minorHAnsi"/>
          <w:sz w:val="22"/>
          <w:szCs w:val="22"/>
        </w:rPr>
        <w:t>ujú určité PPP alebo súvislosti výzvy</w:t>
      </w:r>
      <w:r w:rsidR="00A95774">
        <w:rPr>
          <w:rFonts w:asciiTheme="minorHAnsi" w:hAnsiTheme="minorHAnsi" w:cstheme="minorHAnsi"/>
          <w:sz w:val="22"/>
          <w:szCs w:val="22"/>
        </w:rPr>
        <w:t xml:space="preserve"> poprípade je v nich uvedený vzorový formulár, na základe ktorého žiadateľ predkladá povinnú prílohu v rámci formulára ŽoPP.</w:t>
      </w:r>
      <w:r w:rsidR="00E350EB">
        <w:rPr>
          <w:rFonts w:asciiTheme="minorHAnsi" w:hAnsiTheme="minorHAnsi" w:cstheme="minorHAnsi"/>
          <w:sz w:val="22"/>
          <w:szCs w:val="22"/>
        </w:rPr>
        <w:t xml:space="preserve"> </w:t>
      </w:r>
    </w:p>
    <w:p w14:paraId="51A09DEF" w14:textId="77777777" w:rsidR="00A31903" w:rsidRPr="00460EE2" w:rsidRDefault="00A31903" w:rsidP="00D44CF4">
      <w:pPr>
        <w:pStyle w:val="Default"/>
        <w:rPr>
          <w:rFonts w:asciiTheme="minorHAnsi" w:hAnsiTheme="minorHAnsi" w:cstheme="minorHAnsi"/>
          <w:sz w:val="22"/>
          <w:szCs w:val="22"/>
        </w:rPr>
      </w:pPr>
    </w:p>
    <w:p w14:paraId="6A152FE3" w14:textId="151D3C06" w:rsidR="00460EE2" w:rsidRPr="00460EE2" w:rsidRDefault="00460EE2" w:rsidP="000F2EDA">
      <w:pPr>
        <w:pStyle w:val="Default"/>
        <w:ind w:left="567"/>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6B6EF79F" w:rsidR="00C758BE" w:rsidRPr="000F2EDA" w:rsidRDefault="0097113C" w:rsidP="000F2EDA">
      <w:pPr>
        <w:pStyle w:val="Odsekzoznamu"/>
        <w:numPr>
          <w:ilvl w:val="0"/>
          <w:numId w:val="12"/>
        </w:numPr>
        <w:tabs>
          <w:tab w:val="left" w:pos="851"/>
        </w:tabs>
        <w:spacing w:after="120" w:line="240" w:lineRule="auto"/>
        <w:ind w:left="567" w:hanging="567"/>
        <w:jc w:val="both"/>
        <w:rPr>
          <w:rFonts w:cstheme="minorHAnsi"/>
        </w:rPr>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2E82CC8B" w14:textId="77777777" w:rsidR="000F2EDA" w:rsidRPr="000F2EDA" w:rsidRDefault="000F2EDA" w:rsidP="000F2EDA">
      <w:pPr>
        <w:pStyle w:val="Odsekzoznamu"/>
        <w:tabs>
          <w:tab w:val="left" w:pos="851"/>
        </w:tabs>
        <w:spacing w:after="120" w:line="240" w:lineRule="auto"/>
        <w:ind w:left="567"/>
        <w:jc w:val="both"/>
        <w:rPr>
          <w:rFonts w:cstheme="minorHAnsi"/>
        </w:rPr>
      </w:pPr>
    </w:p>
    <w:p w14:paraId="7B61E628" w14:textId="218C7F9A" w:rsidR="00B042DF" w:rsidRDefault="000F2EDA" w:rsidP="00F51E62">
      <w:pPr>
        <w:pStyle w:val="Odsekzoznamu"/>
        <w:numPr>
          <w:ilvl w:val="0"/>
          <w:numId w:val="55"/>
        </w:numPr>
        <w:tabs>
          <w:tab w:val="left" w:pos="851"/>
        </w:tabs>
        <w:spacing w:after="120" w:line="240" w:lineRule="auto"/>
        <w:ind w:left="851" w:hanging="284"/>
        <w:jc w:val="both"/>
        <w:rPr>
          <w:rFonts w:cstheme="minorHAnsi"/>
        </w:rPr>
      </w:pPr>
      <w:r w:rsidRPr="00F51E62">
        <w:rPr>
          <w:rFonts w:cstheme="minorHAnsi"/>
          <w:u w:val="single"/>
        </w:rPr>
        <w:t>V rámci PPP Oprávnenosť žiadateľa</w:t>
      </w:r>
      <w:r>
        <w:rPr>
          <w:rFonts w:cstheme="minorHAnsi"/>
        </w:rPr>
        <w:t xml:space="preserve">: </w:t>
      </w:r>
      <w:r w:rsidRPr="000F2EDA">
        <w:rPr>
          <w:rFonts w:cstheme="minorHAnsi"/>
        </w:rPr>
        <w:t>Poľnohospodárska prvovýroba je produkcia rastlinných a živočíšnych komodít bez ich ďalšieho spracovania. Zahŕňa najmä pestovanie plodín a chov hospodárskych zvierat.</w:t>
      </w:r>
      <w:r w:rsidR="00B042DF">
        <w:rPr>
          <w:rFonts w:cstheme="minorHAnsi"/>
        </w:rPr>
        <w:t xml:space="preserve"> Žiadateľ predkladá dokumenty v rámci toho, či je:</w:t>
      </w:r>
    </w:p>
    <w:p w14:paraId="658E7382" w14:textId="2608052D" w:rsidR="000F2EDA" w:rsidRDefault="00B042DF" w:rsidP="00F51E62">
      <w:pPr>
        <w:pStyle w:val="Odsekzoznamu"/>
        <w:numPr>
          <w:ilvl w:val="0"/>
          <w:numId w:val="57"/>
        </w:numPr>
        <w:tabs>
          <w:tab w:val="left" w:pos="851"/>
        </w:tabs>
        <w:spacing w:after="120" w:line="240" w:lineRule="auto"/>
        <w:ind w:left="1276" w:hanging="283"/>
        <w:jc w:val="both"/>
        <w:rPr>
          <w:rFonts w:cstheme="minorHAnsi"/>
        </w:rPr>
      </w:pPr>
      <w:r>
        <w:rPr>
          <w:rFonts w:cstheme="minorHAnsi"/>
        </w:rPr>
        <w:t>Nový podnikateľ - existuje menej ako dva roky.</w:t>
      </w:r>
    </w:p>
    <w:p w14:paraId="16699967" w14:textId="625A0487" w:rsidR="00B042DF" w:rsidRDefault="00B042DF" w:rsidP="00F51E62">
      <w:pPr>
        <w:pStyle w:val="Odsekzoznamu"/>
        <w:numPr>
          <w:ilvl w:val="0"/>
          <w:numId w:val="57"/>
        </w:numPr>
        <w:tabs>
          <w:tab w:val="left" w:pos="1418"/>
        </w:tabs>
        <w:spacing w:after="120" w:line="240" w:lineRule="auto"/>
        <w:ind w:left="1276" w:hanging="283"/>
        <w:jc w:val="both"/>
        <w:rPr>
          <w:rFonts w:cstheme="minorHAnsi"/>
        </w:rPr>
      </w:pPr>
      <w:r>
        <w:rPr>
          <w:rFonts w:cstheme="minorHAnsi"/>
        </w:rPr>
        <w:t>Podnikateľ existujúci dlhšie ako 2 roky – t.</w:t>
      </w:r>
      <w:r w:rsidR="005A3158">
        <w:rPr>
          <w:rFonts w:cstheme="minorHAnsi"/>
        </w:rPr>
        <w:t xml:space="preserve"> </w:t>
      </w:r>
      <w:r>
        <w:rPr>
          <w:rFonts w:cstheme="minorHAnsi"/>
        </w:rPr>
        <w:t xml:space="preserve">j. existuje min. 2 roky pred predložením ŽoPP (min. od r. 2024). </w:t>
      </w:r>
      <w:r w:rsidRPr="00B042DF">
        <w:rPr>
          <w:rFonts w:cstheme="minorHAnsi"/>
        </w:rPr>
        <w:t>Bližšie uvedené v PPP výzvy.</w:t>
      </w:r>
    </w:p>
    <w:p w14:paraId="2D69A2EE" w14:textId="77777777" w:rsidR="000829FA" w:rsidRDefault="000829FA" w:rsidP="000829FA">
      <w:pPr>
        <w:pStyle w:val="Odsekzoznamu"/>
        <w:tabs>
          <w:tab w:val="left" w:pos="1418"/>
        </w:tabs>
        <w:spacing w:after="120" w:line="240" w:lineRule="auto"/>
        <w:ind w:left="1276"/>
        <w:jc w:val="both"/>
        <w:rPr>
          <w:rFonts w:cstheme="minorHAnsi"/>
        </w:rPr>
      </w:pPr>
    </w:p>
    <w:p w14:paraId="2B487D88" w14:textId="013D2279" w:rsidR="00F51E62" w:rsidRDefault="00F51E62" w:rsidP="00F51E62">
      <w:pPr>
        <w:pStyle w:val="Odsekzoznamu"/>
        <w:numPr>
          <w:ilvl w:val="0"/>
          <w:numId w:val="55"/>
        </w:numPr>
        <w:tabs>
          <w:tab w:val="left" w:pos="851"/>
        </w:tabs>
        <w:spacing w:after="120" w:line="240" w:lineRule="auto"/>
        <w:ind w:left="851" w:hanging="284"/>
        <w:jc w:val="both"/>
        <w:rPr>
          <w:rFonts w:cstheme="minorHAnsi"/>
          <w:u w:val="single"/>
        </w:rPr>
      </w:pPr>
      <w:r w:rsidRPr="00F51E62">
        <w:rPr>
          <w:rFonts w:cstheme="minorHAnsi"/>
          <w:u w:val="single"/>
        </w:rPr>
        <w:t>V rámci UUP ( ukazovatele udržateľnosti projektu )  - uvádzame nižšie príklady, ktoré slúžia ako vzor pre žiadateľa pri nastavovaní si v rámci predkladania ŽoPP.</w:t>
      </w:r>
    </w:p>
    <w:p w14:paraId="0D650F2E" w14:textId="77777777" w:rsidR="00C46C98" w:rsidRDefault="00C46C98" w:rsidP="00C46C98">
      <w:pPr>
        <w:pStyle w:val="Odsekzoznamu"/>
        <w:tabs>
          <w:tab w:val="left" w:pos="851"/>
        </w:tabs>
        <w:spacing w:after="120" w:line="240" w:lineRule="auto"/>
        <w:ind w:left="851"/>
        <w:jc w:val="both"/>
        <w:rPr>
          <w:rFonts w:cstheme="minorHAnsi"/>
          <w:u w:val="single"/>
        </w:rPr>
      </w:pPr>
    </w:p>
    <w:p w14:paraId="2B59202C" w14:textId="4C06CD11" w:rsidR="00C46C98" w:rsidRDefault="00C46C98" w:rsidP="00C46C98">
      <w:pPr>
        <w:pStyle w:val="Odsekzoznamu"/>
        <w:tabs>
          <w:tab w:val="left" w:pos="851"/>
        </w:tabs>
        <w:spacing w:after="120" w:line="240" w:lineRule="auto"/>
        <w:ind w:left="851"/>
        <w:jc w:val="both"/>
        <w:rPr>
          <w:rFonts w:cstheme="minorHAnsi"/>
          <w:u w:val="single"/>
        </w:rPr>
      </w:pPr>
      <w:r>
        <w:rPr>
          <w:rFonts w:cstheme="minorHAnsi"/>
          <w:u w:val="single"/>
        </w:rPr>
        <w:t>V rámci cieľa :</w:t>
      </w:r>
    </w:p>
    <w:p w14:paraId="5CD4C94F" w14:textId="46783991" w:rsidR="00C46C98" w:rsidRDefault="00C46C98" w:rsidP="00C46C98">
      <w:pPr>
        <w:pStyle w:val="Odsekzoznamu"/>
        <w:numPr>
          <w:ilvl w:val="3"/>
          <w:numId w:val="53"/>
        </w:numPr>
        <w:spacing w:line="252" w:lineRule="auto"/>
        <w:ind w:left="1134" w:hanging="283"/>
        <w:jc w:val="both"/>
        <w:rPr>
          <w:rFonts w:cstheme="minorHAnsi"/>
        </w:rPr>
      </w:pPr>
      <w:r w:rsidRPr="00484FE0">
        <w:rPr>
          <w:rFonts w:cstheme="minorHAnsi"/>
        </w:rPr>
        <w:t>Zavádzanie nových technológií, inovácií v</w:t>
      </w:r>
      <w:r>
        <w:rPr>
          <w:rFonts w:cstheme="minorHAnsi"/>
        </w:rPr>
        <w:t> </w:t>
      </w:r>
      <w:r w:rsidRPr="00484FE0">
        <w:rPr>
          <w:rFonts w:cstheme="minorHAnsi"/>
        </w:rPr>
        <w:t>po</w:t>
      </w:r>
      <w:r>
        <w:rPr>
          <w:rFonts w:cstheme="minorHAnsi"/>
        </w:rPr>
        <w:t xml:space="preserve">ľnohospodárstve, rozšírenie </w:t>
      </w:r>
      <w:r w:rsidRPr="00484FE0">
        <w:rPr>
          <w:rFonts w:cstheme="minorHAnsi"/>
        </w:rPr>
        <w:t>výroby</w:t>
      </w:r>
      <w:r>
        <w:rPr>
          <w:rFonts w:cstheme="minorHAnsi"/>
        </w:rPr>
        <w:t>.</w:t>
      </w:r>
    </w:p>
    <w:p w14:paraId="0CBA7786" w14:textId="77777777" w:rsidR="00453E07" w:rsidRPr="00453E07" w:rsidRDefault="00453E07" w:rsidP="00453E07">
      <w:pPr>
        <w:pStyle w:val="Odsekzoznamu"/>
        <w:numPr>
          <w:ilvl w:val="0"/>
          <w:numId w:val="66"/>
        </w:numPr>
        <w:spacing w:line="252" w:lineRule="auto"/>
        <w:ind w:left="1418" w:hanging="284"/>
        <w:jc w:val="both"/>
        <w:rPr>
          <w:rFonts w:cstheme="minorHAnsi"/>
        </w:rPr>
      </w:pPr>
      <w:r w:rsidRPr="00453E07">
        <w:rPr>
          <w:rFonts w:cstheme="minorHAnsi"/>
        </w:rPr>
        <w:t>Počet zavedených nových technológií (ks)</w:t>
      </w:r>
    </w:p>
    <w:p w14:paraId="6887FCDC" w14:textId="77777777" w:rsidR="00453E07" w:rsidRPr="00453E07" w:rsidRDefault="00453E07" w:rsidP="00453E07">
      <w:pPr>
        <w:pStyle w:val="Odsekzoznamu"/>
        <w:numPr>
          <w:ilvl w:val="0"/>
          <w:numId w:val="66"/>
        </w:numPr>
        <w:spacing w:line="252" w:lineRule="auto"/>
        <w:ind w:left="1418" w:hanging="284"/>
        <w:jc w:val="both"/>
        <w:rPr>
          <w:rFonts w:cstheme="minorHAnsi"/>
        </w:rPr>
      </w:pPr>
      <w:r w:rsidRPr="00453E07">
        <w:rPr>
          <w:rFonts w:cstheme="minorHAnsi"/>
        </w:rPr>
        <w:t>Percentuálny nárast produkcie (%)</w:t>
      </w:r>
    </w:p>
    <w:p w14:paraId="43FC7211" w14:textId="77777777" w:rsidR="00453E07" w:rsidRPr="00453E07" w:rsidRDefault="00453E07" w:rsidP="00453E07">
      <w:pPr>
        <w:pStyle w:val="Odsekzoznamu"/>
        <w:numPr>
          <w:ilvl w:val="0"/>
          <w:numId w:val="66"/>
        </w:numPr>
        <w:spacing w:line="252" w:lineRule="auto"/>
        <w:ind w:left="1418" w:hanging="284"/>
        <w:jc w:val="both"/>
        <w:rPr>
          <w:rFonts w:cstheme="minorHAnsi"/>
        </w:rPr>
      </w:pPr>
      <w:r w:rsidRPr="00453E07">
        <w:rPr>
          <w:rFonts w:cstheme="minorHAnsi"/>
        </w:rPr>
        <w:t>Objem produkcie (t/rok, l/rok, ks/rok)</w:t>
      </w:r>
    </w:p>
    <w:p w14:paraId="46B0D077" w14:textId="77777777" w:rsidR="00453E07" w:rsidRPr="00453E07" w:rsidRDefault="00453E07" w:rsidP="00453E07">
      <w:pPr>
        <w:pStyle w:val="Odsekzoznamu"/>
        <w:numPr>
          <w:ilvl w:val="0"/>
          <w:numId w:val="66"/>
        </w:numPr>
        <w:spacing w:line="252" w:lineRule="auto"/>
        <w:ind w:left="1418" w:hanging="284"/>
        <w:jc w:val="both"/>
        <w:rPr>
          <w:rFonts w:cstheme="minorHAnsi"/>
        </w:rPr>
      </w:pPr>
      <w:r w:rsidRPr="00453E07">
        <w:rPr>
          <w:rFonts w:cstheme="minorHAnsi"/>
        </w:rPr>
        <w:t>Rozšírená výmera obhospodarovanej pôdy (ha)</w:t>
      </w:r>
    </w:p>
    <w:p w14:paraId="537A945F" w14:textId="083A3A5A" w:rsidR="00453E07" w:rsidRDefault="00453E07" w:rsidP="00453E07">
      <w:pPr>
        <w:pStyle w:val="Odsekzoznamu"/>
        <w:numPr>
          <w:ilvl w:val="0"/>
          <w:numId w:val="66"/>
        </w:numPr>
        <w:spacing w:line="252" w:lineRule="auto"/>
        <w:ind w:left="1418" w:hanging="295"/>
        <w:jc w:val="both"/>
        <w:rPr>
          <w:rFonts w:cstheme="minorHAnsi"/>
        </w:rPr>
      </w:pPr>
      <w:r w:rsidRPr="00453E07">
        <w:rPr>
          <w:rFonts w:cstheme="minorHAnsi"/>
        </w:rPr>
        <w:t>Počet nových výrobkov alebo komodít (ks)</w:t>
      </w:r>
    </w:p>
    <w:p w14:paraId="455BA4CF" w14:textId="77777777" w:rsidR="00C46C98" w:rsidRPr="00484FE0" w:rsidRDefault="00C46C98" w:rsidP="00C46C98">
      <w:pPr>
        <w:pStyle w:val="Odsekzoznamu"/>
        <w:spacing w:line="252" w:lineRule="auto"/>
        <w:ind w:left="1134"/>
        <w:jc w:val="both"/>
        <w:rPr>
          <w:rFonts w:cstheme="minorHAnsi"/>
        </w:rPr>
      </w:pPr>
    </w:p>
    <w:p w14:paraId="6A3BCC3D" w14:textId="3A1BCB90" w:rsidR="00C46C98" w:rsidRDefault="00C46C98" w:rsidP="00453E07">
      <w:pPr>
        <w:pStyle w:val="Odsekzoznamu"/>
        <w:numPr>
          <w:ilvl w:val="3"/>
          <w:numId w:val="53"/>
        </w:numPr>
        <w:spacing w:line="252" w:lineRule="auto"/>
        <w:ind w:left="1134" w:hanging="283"/>
        <w:jc w:val="both"/>
        <w:rPr>
          <w:rFonts w:cstheme="minorHAnsi"/>
        </w:rPr>
      </w:pPr>
      <w:r>
        <w:rPr>
          <w:rFonts w:cstheme="minorHAnsi"/>
        </w:rPr>
        <w:t>D</w:t>
      </w:r>
      <w:r w:rsidRPr="00484FE0">
        <w:rPr>
          <w:rFonts w:cstheme="minorHAnsi"/>
        </w:rPr>
        <w:t>igitalizáci</w:t>
      </w:r>
      <w:r>
        <w:rPr>
          <w:rFonts w:cstheme="minorHAnsi"/>
        </w:rPr>
        <w:t>a</w:t>
      </w:r>
      <w:r w:rsidRPr="00484FE0">
        <w:rPr>
          <w:rFonts w:cstheme="minorHAnsi"/>
        </w:rPr>
        <w:t>, robotizáci</w:t>
      </w:r>
      <w:r>
        <w:rPr>
          <w:rFonts w:cstheme="minorHAnsi"/>
        </w:rPr>
        <w:t>a</w:t>
      </w:r>
      <w:r w:rsidRPr="00484FE0">
        <w:rPr>
          <w:rFonts w:cstheme="minorHAnsi"/>
        </w:rPr>
        <w:t>, automatizáci</w:t>
      </w:r>
      <w:r>
        <w:rPr>
          <w:rFonts w:cstheme="minorHAnsi"/>
        </w:rPr>
        <w:t>a</w:t>
      </w:r>
      <w:r w:rsidRPr="00484FE0">
        <w:rPr>
          <w:rFonts w:cstheme="minorHAnsi"/>
        </w:rPr>
        <w:t xml:space="preserve"> v poľnohospodársk</w:t>
      </w:r>
      <w:r>
        <w:rPr>
          <w:rFonts w:cstheme="minorHAnsi"/>
        </w:rPr>
        <w:t>ej</w:t>
      </w:r>
      <w:r w:rsidRPr="00484FE0">
        <w:rPr>
          <w:rFonts w:cstheme="minorHAnsi"/>
        </w:rPr>
        <w:t xml:space="preserve"> pr</w:t>
      </w:r>
      <w:r>
        <w:rPr>
          <w:rFonts w:cstheme="minorHAnsi"/>
        </w:rPr>
        <w:t>vovýrobe.</w:t>
      </w:r>
    </w:p>
    <w:p w14:paraId="49E6D9E1" w14:textId="7E84073B" w:rsidR="00453E07" w:rsidRPr="00453E07" w:rsidRDefault="00453E07" w:rsidP="00453E07">
      <w:pPr>
        <w:pStyle w:val="Odsekzoznamu"/>
        <w:numPr>
          <w:ilvl w:val="0"/>
          <w:numId w:val="65"/>
        </w:numPr>
        <w:spacing w:line="252" w:lineRule="auto"/>
        <w:ind w:left="1276" w:hanging="142"/>
        <w:jc w:val="both"/>
        <w:rPr>
          <w:rFonts w:cstheme="minorHAnsi"/>
        </w:rPr>
      </w:pPr>
      <w:r>
        <w:rPr>
          <w:rFonts w:cstheme="minorHAnsi"/>
        </w:rPr>
        <w:t xml:space="preserve"> </w:t>
      </w:r>
      <w:r w:rsidRPr="00453E07">
        <w:rPr>
          <w:rFonts w:cstheme="minorHAnsi"/>
        </w:rPr>
        <w:t xml:space="preserve">Počet zavedených digitálnych/automatizovaných riešení (ks) </w:t>
      </w:r>
    </w:p>
    <w:p w14:paraId="38416860" w14:textId="43F70889" w:rsidR="00453E07" w:rsidRPr="00453E07" w:rsidRDefault="00453E07" w:rsidP="00453E07">
      <w:pPr>
        <w:pStyle w:val="Odsekzoznamu"/>
        <w:spacing w:line="252" w:lineRule="auto"/>
        <w:ind w:left="1134"/>
        <w:jc w:val="both"/>
        <w:rPr>
          <w:rFonts w:cstheme="minorHAnsi"/>
        </w:rPr>
      </w:pPr>
      <w:r w:rsidRPr="00453E07">
        <w:rPr>
          <w:rFonts w:cstheme="minorHAnsi"/>
        </w:rPr>
        <w:t>•</w:t>
      </w:r>
      <w:r>
        <w:rPr>
          <w:rFonts w:cstheme="minorHAnsi"/>
        </w:rPr>
        <w:t xml:space="preserve">  </w:t>
      </w:r>
      <w:r w:rsidRPr="00453E07">
        <w:rPr>
          <w:rFonts w:cstheme="minorHAnsi"/>
        </w:rPr>
        <w:t xml:space="preserve">Podiel procesov automatizovaných (%) </w:t>
      </w:r>
    </w:p>
    <w:p w14:paraId="55BBF21B" w14:textId="404E0A55" w:rsidR="00453E07" w:rsidRDefault="00453E07" w:rsidP="00453E07">
      <w:pPr>
        <w:pStyle w:val="Odsekzoznamu"/>
        <w:spacing w:line="252" w:lineRule="auto"/>
        <w:ind w:left="1134"/>
        <w:jc w:val="both"/>
        <w:rPr>
          <w:rFonts w:cstheme="minorHAnsi"/>
        </w:rPr>
      </w:pPr>
      <w:r w:rsidRPr="00453E07">
        <w:rPr>
          <w:rFonts w:cstheme="minorHAnsi"/>
        </w:rPr>
        <w:t>•  Počet strojov/robotických zariadení (ks)</w:t>
      </w:r>
    </w:p>
    <w:p w14:paraId="1A92B514" w14:textId="77777777" w:rsidR="00453E07" w:rsidRDefault="00453E07" w:rsidP="00453E07">
      <w:pPr>
        <w:pStyle w:val="Odsekzoznamu"/>
        <w:spacing w:line="252" w:lineRule="auto"/>
        <w:ind w:left="1134"/>
        <w:jc w:val="both"/>
        <w:rPr>
          <w:rFonts w:cstheme="minorHAnsi"/>
        </w:rPr>
      </w:pPr>
    </w:p>
    <w:p w14:paraId="1317399F" w14:textId="77777777" w:rsidR="00C46C98" w:rsidRDefault="00C46C98" w:rsidP="00453E07">
      <w:pPr>
        <w:pStyle w:val="Odsekzoznamu"/>
        <w:numPr>
          <w:ilvl w:val="0"/>
          <w:numId w:val="53"/>
        </w:numPr>
        <w:spacing w:line="252" w:lineRule="auto"/>
        <w:ind w:left="1134" w:hanging="283"/>
        <w:jc w:val="both"/>
        <w:rPr>
          <w:rFonts w:cstheme="minorHAnsi"/>
        </w:rPr>
      </w:pPr>
      <w:r>
        <w:rPr>
          <w:rFonts w:cstheme="minorHAnsi"/>
        </w:rPr>
        <w:lastRenderedPageBreak/>
        <w:t>Z</w:t>
      </w:r>
      <w:r w:rsidRPr="00484FE0">
        <w:rPr>
          <w:rFonts w:cstheme="minorHAnsi"/>
        </w:rPr>
        <w:t xml:space="preserve">výšenie energetickej efektívnosti </w:t>
      </w:r>
      <w:r>
        <w:rPr>
          <w:rFonts w:cstheme="minorHAnsi"/>
        </w:rPr>
        <w:t>a/alebo využívanie obnoviteľných zdrojov energie.</w:t>
      </w:r>
    </w:p>
    <w:p w14:paraId="20D4F9D8" w14:textId="3198BA5E" w:rsidR="00453E07" w:rsidRPr="00453E07" w:rsidRDefault="00453E07" w:rsidP="00453E07">
      <w:pPr>
        <w:pStyle w:val="Odsekzoznamu"/>
        <w:numPr>
          <w:ilvl w:val="0"/>
          <w:numId w:val="65"/>
        </w:numPr>
        <w:spacing w:after="0" w:line="300" w:lineRule="atLeast"/>
        <w:ind w:left="1418" w:hanging="284"/>
        <w:rPr>
          <w:rFonts w:eastAsia="Times New Roman" w:cstheme="minorHAnsi"/>
          <w:lang w:eastAsia="sk-SK"/>
        </w:rPr>
      </w:pPr>
      <w:r w:rsidRPr="00453E07">
        <w:rPr>
          <w:rFonts w:eastAsia="Times New Roman" w:cstheme="minorHAnsi"/>
          <w:lang w:eastAsia="sk-SK"/>
        </w:rPr>
        <w:t xml:space="preserve">Zníženie spotreby energie (kWh/rok alebo %) </w:t>
      </w:r>
    </w:p>
    <w:p w14:paraId="25818872" w14:textId="46EDB5DE" w:rsidR="00453E07" w:rsidRPr="00453E07" w:rsidRDefault="00453E07" w:rsidP="00453E07">
      <w:pPr>
        <w:pStyle w:val="Odsekzoznamu"/>
        <w:numPr>
          <w:ilvl w:val="0"/>
          <w:numId w:val="65"/>
        </w:numPr>
        <w:spacing w:after="0" w:line="300" w:lineRule="atLeast"/>
        <w:ind w:left="1418" w:hanging="284"/>
        <w:rPr>
          <w:rFonts w:eastAsia="Times New Roman" w:cstheme="minorHAnsi"/>
          <w:lang w:eastAsia="sk-SK"/>
        </w:rPr>
      </w:pPr>
      <w:r w:rsidRPr="00453E07">
        <w:rPr>
          <w:rFonts w:eastAsia="Times New Roman" w:cstheme="minorHAnsi"/>
          <w:lang w:eastAsia="sk-SK"/>
        </w:rPr>
        <w:t xml:space="preserve">Inštalovaný výkon OZE (kW) </w:t>
      </w:r>
    </w:p>
    <w:p w14:paraId="755C40FF" w14:textId="01451BC7" w:rsidR="00453E07" w:rsidRPr="00453E07" w:rsidRDefault="00453E07" w:rsidP="00453E07">
      <w:pPr>
        <w:pStyle w:val="Odsekzoznamu"/>
        <w:numPr>
          <w:ilvl w:val="0"/>
          <w:numId w:val="65"/>
        </w:numPr>
        <w:spacing w:after="0" w:line="300" w:lineRule="atLeast"/>
        <w:ind w:left="1418" w:hanging="284"/>
        <w:rPr>
          <w:rFonts w:eastAsia="Times New Roman" w:cstheme="minorHAnsi"/>
          <w:lang w:eastAsia="sk-SK"/>
        </w:rPr>
      </w:pPr>
      <w:r w:rsidRPr="00453E07">
        <w:rPr>
          <w:rFonts w:eastAsia="Times New Roman" w:cstheme="minorHAnsi"/>
          <w:lang w:eastAsia="sk-SK"/>
        </w:rPr>
        <w:t xml:space="preserve">Vyrobená energia z OZE (kWh/rok) </w:t>
      </w:r>
    </w:p>
    <w:p w14:paraId="6F3670B1" w14:textId="3AFCB2BA" w:rsidR="00453E07" w:rsidRPr="00453E07" w:rsidRDefault="00453E07" w:rsidP="00453E07">
      <w:pPr>
        <w:pStyle w:val="Odsekzoznamu"/>
        <w:numPr>
          <w:ilvl w:val="0"/>
          <w:numId w:val="65"/>
        </w:numPr>
        <w:spacing w:after="0" w:line="300" w:lineRule="atLeast"/>
        <w:ind w:left="1418" w:hanging="284"/>
        <w:rPr>
          <w:rFonts w:eastAsia="Times New Roman" w:cstheme="minorHAnsi"/>
          <w:lang w:eastAsia="sk-SK"/>
        </w:rPr>
      </w:pPr>
      <w:r w:rsidRPr="00453E07">
        <w:rPr>
          <w:rFonts w:eastAsia="Times New Roman" w:cstheme="minorHAnsi"/>
          <w:lang w:eastAsia="sk-SK"/>
        </w:rPr>
        <w:t>Podiel energie z OZE (%)</w:t>
      </w:r>
    </w:p>
    <w:p w14:paraId="6FA94851" w14:textId="77777777" w:rsidR="00453E07" w:rsidRPr="00484FE0" w:rsidRDefault="00453E07" w:rsidP="00453E07">
      <w:pPr>
        <w:pStyle w:val="Odsekzoznamu"/>
        <w:spacing w:line="252" w:lineRule="auto"/>
        <w:ind w:left="1134"/>
        <w:jc w:val="both"/>
        <w:rPr>
          <w:rFonts w:cstheme="minorHAnsi"/>
        </w:rPr>
      </w:pPr>
    </w:p>
    <w:p w14:paraId="451A734B" w14:textId="77777777" w:rsidR="000C37EF" w:rsidRPr="00601DD5" w:rsidRDefault="000C37EF" w:rsidP="00453E07">
      <w:pPr>
        <w:pStyle w:val="Odsekzoznamu"/>
        <w:tabs>
          <w:tab w:val="left" w:pos="567"/>
        </w:tabs>
        <w:spacing w:after="0" w:line="240" w:lineRule="auto"/>
        <w:ind w:left="851" w:firstLine="567"/>
        <w:jc w:val="both"/>
        <w:rPr>
          <w:rFonts w:cstheme="minorHAnsi"/>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Ak pri odbornom overovaní PPP vzniknú pochybnosti o pravdivosti alebo úplnosti ŽoPP,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0829FA">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o pravdivosti alebo úplnosti ŽoPP</w:t>
      </w:r>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o pravdivosti alebo úplnosti ŽoPP</w:t>
      </w:r>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 xml:space="preserve">Možnosti opätovného konania o ŽoPP,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4F567E">
      <w:pPr>
        <w:pStyle w:val="Default"/>
        <w:numPr>
          <w:ilvl w:val="0"/>
          <w:numId w:val="12"/>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ŽoPP</w:t>
      </w:r>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A139F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späťvzatie žiadosti Platobnej agentúre prostredníctvom Ústredného portálu verejnej správy (Slovensko.sk). V prípade preukázanej nefunkčnosti Ústredného portálu verejnej správy možno späťvzatie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r w:rsidRPr="00E12F57">
        <w:rPr>
          <w:rFonts w:asciiTheme="minorHAnsi" w:hAnsiTheme="minorHAnsi" w:cstheme="minorHAnsi"/>
          <w:sz w:val="22"/>
        </w:rPr>
        <w:t>Späťvzatie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A139FC" w:rsidRDefault="00E12F57" w:rsidP="00A139FC">
      <w:pPr>
        <w:pStyle w:val="Default"/>
        <w:numPr>
          <w:ilvl w:val="2"/>
          <w:numId w:val="42"/>
        </w:numPr>
        <w:ind w:left="851" w:hanging="142"/>
        <w:jc w:val="both"/>
        <w:rPr>
          <w:rFonts w:asciiTheme="minorHAnsi" w:hAnsiTheme="minorHAnsi" w:cstheme="minorHAnsi"/>
          <w:b/>
          <w:bCs/>
          <w:sz w:val="22"/>
        </w:rPr>
      </w:pPr>
      <w:r w:rsidRPr="00A139FC">
        <w:rPr>
          <w:rFonts w:asciiTheme="minorHAnsi" w:hAnsiTheme="minorHAnsi" w:cstheme="minorHAnsi"/>
          <w:b/>
          <w:bCs/>
          <w:sz w:val="22"/>
        </w:rPr>
        <w:t xml:space="preserve">označenie žiadateľa, </w:t>
      </w:r>
    </w:p>
    <w:p w14:paraId="6C594F94" w14:textId="2FA96DBF" w:rsidR="00E12F57" w:rsidRPr="00A139FC" w:rsidRDefault="00E12F57" w:rsidP="00A139FC">
      <w:pPr>
        <w:pStyle w:val="Default"/>
        <w:numPr>
          <w:ilvl w:val="2"/>
          <w:numId w:val="42"/>
        </w:numPr>
        <w:ind w:left="851" w:hanging="142"/>
        <w:jc w:val="both"/>
        <w:rPr>
          <w:rFonts w:asciiTheme="minorHAnsi" w:hAnsiTheme="minorHAnsi" w:cstheme="minorHAnsi"/>
          <w:b/>
          <w:bCs/>
          <w:sz w:val="22"/>
        </w:rPr>
      </w:pPr>
      <w:r w:rsidRPr="00A139FC">
        <w:rPr>
          <w:rFonts w:asciiTheme="minorHAnsi" w:hAnsiTheme="minorHAnsi" w:cstheme="minorHAnsi"/>
          <w:b/>
          <w:bCs/>
          <w:sz w:val="22"/>
        </w:rPr>
        <w:t xml:space="preserve">označenie žiadosti o príspevok, </w:t>
      </w:r>
    </w:p>
    <w:p w14:paraId="1B34B4E7" w14:textId="77777777" w:rsidR="00E12F57" w:rsidRPr="00A139FC" w:rsidRDefault="00E12F57" w:rsidP="00D22366">
      <w:pPr>
        <w:pStyle w:val="Default"/>
        <w:numPr>
          <w:ilvl w:val="2"/>
          <w:numId w:val="42"/>
        </w:numPr>
        <w:ind w:left="851" w:hanging="142"/>
        <w:jc w:val="both"/>
        <w:rPr>
          <w:rFonts w:asciiTheme="minorHAnsi" w:hAnsiTheme="minorHAnsi" w:cstheme="minorHAnsi"/>
          <w:b/>
          <w:bCs/>
          <w:sz w:val="22"/>
        </w:rPr>
      </w:pPr>
      <w:r w:rsidRPr="00A139FC">
        <w:rPr>
          <w:rFonts w:asciiTheme="minorHAnsi" w:hAnsiTheme="minorHAnsi" w:cstheme="minorHAnsi"/>
          <w:b/>
          <w:bCs/>
          <w:sz w:val="22"/>
        </w:rPr>
        <w:lastRenderedPageBreak/>
        <w:t xml:space="preserve">označenie Výzvy na predkladanie žiadostí, na základe ktorej bola žiadosť o príspevok podaná, </w:t>
      </w:r>
    </w:p>
    <w:p w14:paraId="4C4823D0" w14:textId="3A68CB45" w:rsidR="00E12F57" w:rsidRPr="00A139FC" w:rsidRDefault="00E12F57" w:rsidP="00D22366">
      <w:pPr>
        <w:pStyle w:val="Default"/>
        <w:numPr>
          <w:ilvl w:val="2"/>
          <w:numId w:val="42"/>
        </w:numPr>
        <w:ind w:left="851" w:hanging="142"/>
        <w:jc w:val="both"/>
        <w:rPr>
          <w:rFonts w:asciiTheme="minorHAnsi" w:hAnsiTheme="minorHAnsi" w:cstheme="minorHAnsi"/>
          <w:b/>
          <w:bCs/>
          <w:sz w:val="22"/>
        </w:rPr>
      </w:pPr>
      <w:r w:rsidRPr="00A139FC">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A139FC">
      <w:pPr>
        <w:pStyle w:val="Default"/>
        <w:ind w:left="851"/>
        <w:jc w:val="both"/>
        <w:rPr>
          <w:rFonts w:asciiTheme="minorHAnsi" w:hAnsiTheme="minorHAnsi" w:cstheme="minorHAnsi"/>
          <w:sz w:val="22"/>
        </w:rPr>
      </w:pPr>
    </w:p>
    <w:p w14:paraId="0B524E72" w14:textId="09D475E1" w:rsidR="009C3B8C" w:rsidRPr="00A139FC" w:rsidRDefault="00E12F57" w:rsidP="00A139FC">
      <w:pPr>
        <w:pStyle w:val="Default"/>
        <w:ind w:left="567" w:hanging="567"/>
        <w:jc w:val="both"/>
        <w:rPr>
          <w:rFonts w:asciiTheme="minorHAnsi" w:hAnsiTheme="minorHAnsi" w:cstheme="minorHAnsi"/>
          <w:i/>
          <w:iCs/>
          <w:sz w:val="22"/>
        </w:rPr>
      </w:pPr>
      <w:r w:rsidRPr="00A139FC">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31803684"/>
      <w:r>
        <w:rPr>
          <w:rFonts w:asciiTheme="minorHAnsi" w:hAnsiTheme="minorHAnsi" w:cstheme="minorHAnsi"/>
          <w:b/>
          <w:bCs/>
          <w:smallCaps/>
          <w:color w:val="FFFFFF" w:themeColor="background1"/>
          <w:sz w:val="24"/>
          <w:szCs w:val="24"/>
          <w:lang w:eastAsia="sk-SK"/>
        </w:rPr>
        <w:t>6. Rozhodnutia vydané v konaní o žiadosti</w:t>
      </w:r>
      <w:bookmarkEnd w:id="10"/>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splnil všetky 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podanú ŽoPP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31803685"/>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1"/>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4"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6"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0829FA">
        <w:rPr>
          <w:rFonts w:cstheme="minorHAnsi"/>
          <w:b/>
          <w:bCs/>
          <w:lang w:eastAsia="sk-SK"/>
        </w:rPr>
        <w:t>P</w:t>
      </w:r>
      <w:r w:rsidR="00043E1C" w:rsidRPr="000829FA">
        <w:rPr>
          <w:rFonts w:cstheme="minorHAnsi"/>
          <w:b/>
          <w:bCs/>
          <w:lang w:eastAsia="sk-SK"/>
        </w:rPr>
        <w:t>ôdohospodárska platobná agentúra</w:t>
      </w:r>
      <w:r w:rsidRPr="000829FA">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AE1991" w:rsidRPr="004056BF">
        <w:rPr>
          <w:rFonts w:cstheme="minorHAnsi"/>
          <w:b/>
          <w:bCs/>
          <w:lang w:eastAsia="sk-SK"/>
        </w:rPr>
        <w:t>ŽoPP</w:t>
      </w:r>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lastRenderedPageBreak/>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7"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803686"/>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2"/>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ŽoPP, sa žiadateľovi zdôrazňujú tieto najdôležitejšie lehoty a dátumy:</w:t>
      </w:r>
    </w:p>
    <w:p w14:paraId="5EC7AE3F" w14:textId="278DF258" w:rsidR="00771ECD" w:rsidRPr="00047EB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D1033">
        <w:rPr>
          <w:rFonts w:asciiTheme="minorHAnsi" w:hAnsiTheme="minorHAnsi" w:cstheme="minorHAnsi"/>
          <w:color w:val="auto"/>
          <w:sz w:val="22"/>
          <w:szCs w:val="22"/>
        </w:rPr>
        <w:t>Dátum vyhlásenia Výzvy</w:t>
      </w:r>
      <w:r w:rsidR="00F30CE7" w:rsidRPr="00047EB7">
        <w:rPr>
          <w:rFonts w:asciiTheme="minorHAnsi" w:hAnsiTheme="minorHAnsi" w:cstheme="minorHAnsi"/>
          <w:color w:val="auto"/>
          <w:sz w:val="22"/>
          <w:szCs w:val="22"/>
        </w:rPr>
        <w:t xml:space="preserve">: </w:t>
      </w:r>
      <w:r w:rsidR="00047EB7">
        <w:rPr>
          <w:rFonts w:asciiTheme="minorHAnsi" w:hAnsiTheme="minorHAnsi" w:cstheme="minorHAnsi"/>
          <w:b/>
          <w:bCs/>
          <w:color w:val="auto"/>
          <w:sz w:val="22"/>
          <w:szCs w:val="22"/>
        </w:rPr>
        <w:t>08</w:t>
      </w:r>
      <w:r w:rsidR="00940F6F" w:rsidRPr="00047EB7">
        <w:rPr>
          <w:rFonts w:asciiTheme="minorHAnsi" w:hAnsiTheme="minorHAnsi" w:cstheme="minorHAnsi"/>
          <w:b/>
          <w:bCs/>
          <w:color w:val="auto"/>
          <w:sz w:val="22"/>
          <w:szCs w:val="22"/>
        </w:rPr>
        <w:t>.</w:t>
      </w:r>
      <w:r w:rsidR="00047EB7">
        <w:rPr>
          <w:rFonts w:asciiTheme="minorHAnsi" w:hAnsiTheme="minorHAnsi" w:cstheme="minorHAnsi"/>
          <w:b/>
          <w:bCs/>
          <w:color w:val="auto"/>
          <w:sz w:val="22"/>
          <w:szCs w:val="22"/>
        </w:rPr>
        <w:t>06</w:t>
      </w:r>
      <w:r w:rsidR="00F30CE7" w:rsidRPr="00047EB7">
        <w:rPr>
          <w:rFonts w:asciiTheme="minorHAnsi" w:hAnsiTheme="minorHAnsi" w:cstheme="minorHAnsi"/>
          <w:b/>
          <w:bCs/>
          <w:color w:val="auto"/>
          <w:sz w:val="22"/>
          <w:szCs w:val="22"/>
        </w:rPr>
        <w:t>.202</w:t>
      </w:r>
      <w:r w:rsidR="00262EB2" w:rsidRPr="00047EB7">
        <w:rPr>
          <w:rFonts w:asciiTheme="minorHAnsi" w:hAnsiTheme="minorHAnsi" w:cstheme="minorHAnsi"/>
          <w:b/>
          <w:bCs/>
          <w:color w:val="auto"/>
          <w:sz w:val="22"/>
          <w:szCs w:val="22"/>
        </w:rPr>
        <w:t>6</w:t>
      </w:r>
    </w:p>
    <w:p w14:paraId="188A5D9A" w14:textId="442C047E" w:rsidR="00771ECD" w:rsidRPr="00047EB7" w:rsidRDefault="00771ECD" w:rsidP="006F4A2F">
      <w:pPr>
        <w:pStyle w:val="Default"/>
        <w:numPr>
          <w:ilvl w:val="0"/>
          <w:numId w:val="26"/>
        </w:numPr>
        <w:spacing w:line="276" w:lineRule="auto"/>
        <w:ind w:left="567" w:hanging="567"/>
        <w:jc w:val="both"/>
        <w:rPr>
          <w:rFonts w:asciiTheme="minorHAnsi" w:hAnsiTheme="minorHAnsi" w:cstheme="minorHAnsi"/>
          <w:b/>
          <w:bCs/>
          <w:color w:val="auto"/>
          <w:sz w:val="22"/>
          <w:szCs w:val="22"/>
        </w:rPr>
      </w:pPr>
      <w:r w:rsidRPr="00047EB7">
        <w:rPr>
          <w:rFonts w:asciiTheme="minorHAnsi" w:hAnsiTheme="minorHAnsi" w:cstheme="minorHAnsi"/>
          <w:color w:val="auto"/>
          <w:sz w:val="22"/>
          <w:szCs w:val="22"/>
        </w:rPr>
        <w:t>Lehota na predkladanie ŽoPP:</w:t>
      </w:r>
      <w:r w:rsidR="00124EFC" w:rsidRPr="00047EB7">
        <w:rPr>
          <w:rFonts w:asciiTheme="minorHAnsi" w:hAnsiTheme="minorHAnsi" w:cstheme="minorHAnsi"/>
          <w:color w:val="auto"/>
          <w:sz w:val="22"/>
          <w:szCs w:val="22"/>
        </w:rPr>
        <w:t xml:space="preserve"> </w:t>
      </w:r>
      <w:r w:rsidR="00047EB7" w:rsidRPr="00047EB7">
        <w:rPr>
          <w:rFonts w:asciiTheme="minorHAnsi" w:hAnsiTheme="minorHAnsi" w:cstheme="minorHAnsi"/>
          <w:b/>
          <w:bCs/>
          <w:color w:val="auto"/>
          <w:sz w:val="22"/>
          <w:szCs w:val="22"/>
        </w:rPr>
        <w:t>20</w:t>
      </w:r>
      <w:r w:rsidR="00484DDC" w:rsidRPr="00047EB7">
        <w:rPr>
          <w:rFonts w:asciiTheme="minorHAnsi" w:hAnsiTheme="minorHAnsi" w:cstheme="minorHAnsi"/>
          <w:b/>
          <w:bCs/>
          <w:color w:val="auto"/>
          <w:sz w:val="22"/>
          <w:szCs w:val="22"/>
        </w:rPr>
        <w:t>.</w:t>
      </w:r>
      <w:r w:rsidR="00047EB7" w:rsidRPr="00047EB7">
        <w:rPr>
          <w:rFonts w:asciiTheme="minorHAnsi" w:hAnsiTheme="minorHAnsi" w:cstheme="minorHAnsi"/>
          <w:b/>
          <w:bCs/>
          <w:color w:val="auto"/>
          <w:sz w:val="22"/>
          <w:szCs w:val="22"/>
        </w:rPr>
        <w:t>07</w:t>
      </w:r>
      <w:r w:rsidR="00484DDC" w:rsidRPr="00047EB7">
        <w:rPr>
          <w:rFonts w:asciiTheme="minorHAnsi" w:hAnsiTheme="minorHAnsi" w:cstheme="minorHAnsi"/>
          <w:b/>
          <w:bCs/>
          <w:color w:val="auto"/>
          <w:sz w:val="22"/>
          <w:szCs w:val="22"/>
        </w:rPr>
        <w:t>.</w:t>
      </w:r>
      <w:r w:rsidRPr="00047EB7">
        <w:rPr>
          <w:rFonts w:asciiTheme="minorHAnsi" w:hAnsiTheme="minorHAnsi" w:cstheme="minorHAnsi"/>
          <w:b/>
          <w:bCs/>
          <w:color w:val="auto"/>
          <w:sz w:val="22"/>
          <w:szCs w:val="22"/>
        </w:rPr>
        <w:t>202</w:t>
      </w:r>
      <w:r w:rsidR="00940F6F" w:rsidRPr="00047EB7">
        <w:rPr>
          <w:rFonts w:asciiTheme="minorHAnsi" w:hAnsiTheme="minorHAnsi" w:cstheme="minorHAnsi"/>
          <w:b/>
          <w:bCs/>
          <w:color w:val="auto"/>
          <w:sz w:val="22"/>
          <w:szCs w:val="22"/>
        </w:rPr>
        <w:t>6</w:t>
      </w:r>
      <w:r w:rsidRPr="00047EB7">
        <w:rPr>
          <w:rFonts w:asciiTheme="minorHAnsi" w:hAnsiTheme="minorHAnsi" w:cstheme="minorHAnsi"/>
          <w:b/>
          <w:bCs/>
          <w:color w:val="auto"/>
          <w:sz w:val="22"/>
          <w:szCs w:val="22"/>
        </w:rPr>
        <w:t xml:space="preserve"> až </w:t>
      </w:r>
      <w:r w:rsidR="00047EB7" w:rsidRPr="00047EB7">
        <w:rPr>
          <w:rFonts w:asciiTheme="minorHAnsi" w:hAnsiTheme="minorHAnsi" w:cstheme="minorHAnsi"/>
          <w:b/>
          <w:bCs/>
          <w:color w:val="auto"/>
          <w:sz w:val="22"/>
          <w:szCs w:val="22"/>
        </w:rPr>
        <w:t>11</w:t>
      </w:r>
      <w:r w:rsidR="002A7FF6" w:rsidRPr="00047EB7">
        <w:rPr>
          <w:rFonts w:asciiTheme="minorHAnsi" w:hAnsiTheme="minorHAnsi" w:cstheme="minorHAnsi"/>
          <w:b/>
          <w:bCs/>
          <w:color w:val="auto"/>
          <w:sz w:val="22"/>
          <w:szCs w:val="22"/>
        </w:rPr>
        <w:t>.</w:t>
      </w:r>
      <w:r w:rsidR="00047EB7" w:rsidRPr="00047EB7">
        <w:rPr>
          <w:rFonts w:asciiTheme="minorHAnsi" w:hAnsiTheme="minorHAnsi" w:cstheme="minorHAnsi"/>
          <w:b/>
          <w:bCs/>
          <w:color w:val="auto"/>
          <w:sz w:val="22"/>
          <w:szCs w:val="22"/>
        </w:rPr>
        <w:t>09.</w:t>
      </w:r>
      <w:r w:rsidRPr="00047EB7">
        <w:rPr>
          <w:rFonts w:asciiTheme="minorHAnsi" w:hAnsiTheme="minorHAnsi" w:cstheme="minorHAnsi"/>
          <w:b/>
          <w:bCs/>
          <w:color w:val="auto"/>
          <w:sz w:val="22"/>
          <w:szCs w:val="22"/>
        </w:rPr>
        <w:t>202</w:t>
      </w:r>
      <w:r w:rsidR="00262EB2" w:rsidRPr="00047EB7">
        <w:rPr>
          <w:rFonts w:asciiTheme="minorHAnsi" w:hAnsiTheme="minorHAnsi" w:cstheme="minorHAnsi"/>
          <w:b/>
          <w:bCs/>
          <w:color w:val="auto"/>
          <w:sz w:val="22"/>
          <w:szCs w:val="22"/>
        </w:rPr>
        <w:t>6</w:t>
      </w:r>
    </w:p>
    <w:p w14:paraId="3E06A912" w14:textId="5F6CB66F" w:rsidR="00771ECD" w:rsidRPr="00047EB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047EB7">
        <w:rPr>
          <w:rFonts w:asciiTheme="minorHAnsi" w:hAnsiTheme="minorHAnsi" w:cstheme="minorHAnsi"/>
          <w:color w:val="auto"/>
          <w:sz w:val="22"/>
          <w:szCs w:val="22"/>
        </w:rPr>
        <w:t>Posledný deň lehoty na podanie ŽoPP:</w:t>
      </w:r>
      <w:r w:rsidR="00047EB7">
        <w:rPr>
          <w:rFonts w:asciiTheme="minorHAnsi" w:hAnsiTheme="minorHAnsi" w:cstheme="minorHAnsi"/>
          <w:color w:val="auto"/>
          <w:sz w:val="22"/>
          <w:szCs w:val="22"/>
        </w:rPr>
        <w:t xml:space="preserve"> </w:t>
      </w:r>
      <w:r w:rsidR="00047EB7" w:rsidRPr="00047EB7">
        <w:rPr>
          <w:rFonts w:asciiTheme="minorHAnsi" w:hAnsiTheme="minorHAnsi" w:cstheme="minorHAnsi"/>
          <w:b/>
          <w:bCs/>
          <w:color w:val="auto"/>
          <w:sz w:val="22"/>
          <w:szCs w:val="22"/>
        </w:rPr>
        <w:t>11</w:t>
      </w:r>
      <w:r w:rsidRPr="00047EB7">
        <w:rPr>
          <w:rFonts w:asciiTheme="minorHAnsi" w:hAnsiTheme="minorHAnsi" w:cstheme="minorHAnsi"/>
          <w:b/>
          <w:bCs/>
          <w:color w:val="auto"/>
          <w:sz w:val="22"/>
          <w:szCs w:val="22"/>
        </w:rPr>
        <w:t>.</w:t>
      </w:r>
      <w:r w:rsidR="00047EB7" w:rsidRPr="00047EB7">
        <w:rPr>
          <w:rFonts w:asciiTheme="minorHAnsi" w:hAnsiTheme="minorHAnsi" w:cstheme="minorHAnsi"/>
          <w:b/>
          <w:bCs/>
          <w:color w:val="auto"/>
          <w:sz w:val="22"/>
          <w:szCs w:val="22"/>
        </w:rPr>
        <w:t>09</w:t>
      </w:r>
      <w:r w:rsidRPr="00047EB7">
        <w:rPr>
          <w:rFonts w:asciiTheme="minorHAnsi" w:hAnsiTheme="minorHAnsi" w:cstheme="minorHAnsi"/>
          <w:b/>
          <w:bCs/>
          <w:color w:val="auto"/>
          <w:sz w:val="22"/>
          <w:szCs w:val="22"/>
        </w:rPr>
        <w:t>.202</w:t>
      </w:r>
      <w:r w:rsidR="00940F6F" w:rsidRPr="00047EB7">
        <w:rPr>
          <w:rFonts w:asciiTheme="minorHAnsi" w:hAnsiTheme="minorHAnsi" w:cstheme="minorHAnsi"/>
          <w:b/>
          <w:bCs/>
          <w:color w:val="auto"/>
          <w:sz w:val="22"/>
          <w:szCs w:val="22"/>
        </w:rPr>
        <w:t>6</w:t>
      </w:r>
      <w:r w:rsidR="00F30CE7" w:rsidRPr="00047EB7">
        <w:rPr>
          <w:rFonts w:asciiTheme="minorHAnsi" w:hAnsiTheme="minorHAnsi" w:cstheme="minorHAnsi"/>
          <w:b/>
          <w:bCs/>
          <w:color w:val="auto"/>
          <w:sz w:val="22"/>
          <w:szCs w:val="22"/>
        </w:rPr>
        <w:t xml:space="preserve"> 23:59 hod.</w:t>
      </w:r>
    </w:p>
    <w:p w14:paraId="1590208B" w14:textId="3FC857ED" w:rsidR="00771ECD" w:rsidRPr="00047EB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047EB7">
        <w:rPr>
          <w:rFonts w:asciiTheme="minorHAnsi" w:hAnsiTheme="minorHAnsi" w:cstheme="minorHAnsi"/>
          <w:color w:val="auto"/>
          <w:sz w:val="22"/>
          <w:szCs w:val="22"/>
        </w:rPr>
        <w:t xml:space="preserve">Lehota na registráciu ŽoPP: </w:t>
      </w:r>
      <w:r w:rsidR="00484DDC" w:rsidRPr="00047EB7">
        <w:rPr>
          <w:rFonts w:asciiTheme="minorHAnsi" w:hAnsiTheme="minorHAnsi" w:cstheme="minorHAnsi"/>
          <w:color w:val="auto"/>
          <w:sz w:val="22"/>
          <w:szCs w:val="22"/>
        </w:rPr>
        <w:t xml:space="preserve">v dostatočnom predstihu pred samotným „vytvorením </w:t>
      </w:r>
      <w:r w:rsidR="00F30CE7" w:rsidRPr="00047EB7">
        <w:rPr>
          <w:rFonts w:asciiTheme="minorHAnsi" w:hAnsiTheme="minorHAnsi" w:cstheme="minorHAnsi"/>
          <w:color w:val="auto"/>
          <w:sz w:val="22"/>
          <w:szCs w:val="22"/>
        </w:rPr>
        <w:t>ŽoPP</w:t>
      </w:r>
      <w:r w:rsidR="00484DDC" w:rsidRPr="00047EB7">
        <w:rPr>
          <w:rFonts w:asciiTheme="minorHAnsi" w:hAnsiTheme="minorHAnsi" w:cstheme="minorHAnsi"/>
          <w:color w:val="auto"/>
          <w:sz w:val="22"/>
          <w:szCs w:val="22"/>
        </w:rPr>
        <w:t xml:space="preserve"> k výzve“ a „</w:t>
      </w:r>
      <w:r w:rsidRPr="00047EB7">
        <w:rPr>
          <w:rFonts w:asciiTheme="minorHAnsi" w:hAnsiTheme="minorHAnsi" w:cstheme="minorHAnsi"/>
          <w:color w:val="auto"/>
          <w:sz w:val="22"/>
          <w:szCs w:val="22"/>
        </w:rPr>
        <w:t xml:space="preserve">podaním </w:t>
      </w:r>
      <w:r w:rsidR="00F30CE7" w:rsidRPr="00047EB7">
        <w:rPr>
          <w:rFonts w:asciiTheme="minorHAnsi" w:hAnsiTheme="minorHAnsi" w:cstheme="minorHAnsi"/>
          <w:color w:val="auto"/>
          <w:sz w:val="22"/>
          <w:szCs w:val="22"/>
        </w:rPr>
        <w:t>ŽoPP</w:t>
      </w:r>
      <w:r w:rsidR="00484DDC" w:rsidRPr="00047EB7">
        <w:rPr>
          <w:rFonts w:asciiTheme="minorHAnsi" w:hAnsiTheme="minorHAnsi" w:cstheme="minorHAnsi"/>
          <w:color w:val="auto"/>
          <w:sz w:val="22"/>
          <w:szCs w:val="22"/>
        </w:rPr>
        <w:t>“</w:t>
      </w:r>
      <w:r w:rsidRPr="00047EB7">
        <w:rPr>
          <w:rFonts w:asciiTheme="minorHAnsi" w:hAnsiTheme="minorHAnsi" w:cstheme="minorHAnsi"/>
          <w:color w:val="auto"/>
          <w:sz w:val="22"/>
          <w:szCs w:val="22"/>
        </w:rPr>
        <w:t xml:space="preserve"> prostredníctvom IMS</w:t>
      </w:r>
    </w:p>
    <w:p w14:paraId="008AC8F4" w14:textId="2D81C786" w:rsidR="00771ECD" w:rsidRPr="00047EB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ŽoPP: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047EB7">
        <w:rPr>
          <w:rFonts w:asciiTheme="minorHAnsi" w:hAnsiTheme="minorHAnsi" w:cstheme="minorHAnsi"/>
          <w:color w:val="auto"/>
          <w:sz w:val="22"/>
          <w:szCs w:val="22"/>
        </w:rPr>
        <w:t xml:space="preserve">odo dňa </w:t>
      </w:r>
      <w:r w:rsidR="00C243E2" w:rsidRPr="00047EB7">
        <w:rPr>
          <w:rFonts w:asciiTheme="minorHAnsi" w:hAnsiTheme="minorHAnsi" w:cstheme="minorHAnsi"/>
          <w:color w:val="auto"/>
          <w:sz w:val="22"/>
          <w:szCs w:val="22"/>
        </w:rPr>
        <w:t>uzavretia výzvy</w:t>
      </w:r>
      <w:r w:rsidRPr="00047EB7">
        <w:rPr>
          <w:rFonts w:asciiTheme="minorHAnsi" w:hAnsiTheme="minorHAnsi" w:cstheme="minorHAnsi"/>
          <w:color w:val="auto"/>
          <w:sz w:val="22"/>
          <w:szCs w:val="22"/>
        </w:rPr>
        <w:t xml:space="preserve">, najneskôr </w:t>
      </w:r>
      <w:r w:rsidRPr="00047EB7">
        <w:rPr>
          <w:rFonts w:asciiTheme="minorHAnsi" w:hAnsiTheme="minorHAnsi" w:cstheme="minorHAnsi"/>
          <w:b/>
          <w:bCs/>
          <w:color w:val="auto"/>
          <w:sz w:val="22"/>
          <w:szCs w:val="22"/>
        </w:rPr>
        <w:t>do 30 pracovných dní</w:t>
      </w:r>
      <w:r w:rsidRPr="00047EB7">
        <w:rPr>
          <w:rFonts w:asciiTheme="minorHAnsi" w:hAnsiTheme="minorHAnsi" w:cstheme="minorHAnsi"/>
          <w:color w:val="auto"/>
          <w:sz w:val="22"/>
          <w:szCs w:val="22"/>
        </w:rPr>
        <w:t xml:space="preserve"> odo dňa </w:t>
      </w:r>
      <w:r w:rsidR="00C243E2" w:rsidRPr="00047EB7">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ŽoPP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ŽoPP: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ŽoPP,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ŽoPP;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tieto lehoty sú poriadkového a indikatívneho charakteru, a nemožno vylúčiť ich predĺženie 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ŽoPP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ŽoPP a vydanie rozhodnutia o ŽoPP: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ŽoPP, resp. po uskutočnení výberu ŽoPP. Nevzťahuje sa na vydanie rozhodnutia o zastavení konania, ktoré môže byť vydané a oznámené počas administratívneho overovania ŽoPP, resp. počas odborného overovania ŽoPP.</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ŽoPP,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ŽoPP.</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ŽoPP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ŽoPP je bez limitu.</w:t>
      </w:r>
    </w:p>
    <w:p w14:paraId="68B8F188" w14:textId="25CBDD2E" w:rsidR="00057270" w:rsidRPr="00936DB5" w:rsidRDefault="009D003D" w:rsidP="006F4A2F">
      <w:pPr>
        <w:pStyle w:val="Default"/>
        <w:numPr>
          <w:ilvl w:val="0"/>
          <w:numId w:val="2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w:t>
      </w:r>
      <w:r w:rsidR="00813630" w:rsidRPr="00936DB5">
        <w:rPr>
          <w:rFonts w:asciiTheme="minorHAnsi" w:hAnsiTheme="minorHAnsi" w:cstheme="minorHAnsi"/>
          <w:color w:val="auto"/>
          <w:sz w:val="22"/>
          <w:szCs w:val="22"/>
        </w:rPr>
        <w:lastRenderedPageBreak/>
        <w:t xml:space="preserve">projektových intervencií), ako aj termín podávania záverečnej žiadosti o platbu </w:t>
      </w:r>
      <w:r w:rsidR="00813630" w:rsidRPr="00936DB5">
        <w:rPr>
          <w:rFonts w:asciiTheme="minorHAnsi" w:hAnsiTheme="minorHAnsi" w:cstheme="minorHAnsi"/>
          <w:b/>
          <w:bCs/>
          <w:color w:val="auto"/>
          <w:sz w:val="22"/>
          <w:szCs w:val="22"/>
        </w:rPr>
        <w:t>do 6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4B6F60">
      <w:headerReference w:type="default" r:id="rId28"/>
      <w:footerReference w:type="even" r:id="rId29"/>
      <w:footerReference w:type="default" r:id="rId30"/>
      <w:headerReference w:type="firs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0432EE">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6E40" w14:textId="77777777" w:rsidR="002D3BDF" w:rsidRDefault="002D3BDF" w:rsidP="002D3BDF">
    <w:pPr>
      <w:pStyle w:val="Hlavika"/>
    </w:pPr>
    <w:r w:rsidRPr="00D04263">
      <w:rPr>
        <w:rFonts w:cs="Times New Roman"/>
        <w:noProof/>
      </w:rPr>
      <w:drawing>
        <wp:inline distT="0" distB="0" distL="0" distR="0" wp14:anchorId="59F17420" wp14:editId="1F00D887">
          <wp:extent cx="904875" cy="542925"/>
          <wp:effectExtent l="0" t="0" r="0" b="0"/>
          <wp:docPr id="167563578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E7F71E8" wp14:editId="7A41BA54">
          <wp:extent cx="1131448" cy="419100"/>
          <wp:effectExtent l="0" t="0" r="0" b="0"/>
          <wp:docPr id="34101625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46961BD5" wp14:editId="07B682D7">
          <wp:extent cx="523875" cy="349250"/>
          <wp:effectExtent l="0" t="0" r="9525" b="0"/>
          <wp:docPr id="995317306"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7FC61804" wp14:editId="6D944E35">
          <wp:extent cx="904875" cy="317564"/>
          <wp:effectExtent l="0" t="0" r="0" b="6350"/>
          <wp:docPr id="1847065227"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24C5" w14:textId="75B77118" w:rsidR="002429BF" w:rsidRDefault="002429BF" w:rsidP="00242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D007C"/>
    <w:multiLevelType w:val="multilevel"/>
    <w:tmpl w:val="8F9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8428FA"/>
    <w:multiLevelType w:val="hybridMultilevel"/>
    <w:tmpl w:val="78BC327C"/>
    <w:lvl w:ilvl="0" w:tplc="413E68DA">
      <w:start w:val="1"/>
      <w:numFmt w:val="lowerLetter"/>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AF1181"/>
    <w:multiLevelType w:val="hybridMultilevel"/>
    <w:tmpl w:val="7ED2CE5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DB7FF1"/>
    <w:multiLevelType w:val="hybridMultilevel"/>
    <w:tmpl w:val="054EF7D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7"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16B662B"/>
    <w:multiLevelType w:val="hybridMultilevel"/>
    <w:tmpl w:val="5A1A304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37"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5765535"/>
    <w:multiLevelType w:val="hybridMultilevel"/>
    <w:tmpl w:val="65D27F4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C503261"/>
    <w:multiLevelType w:val="hybridMultilevel"/>
    <w:tmpl w:val="E6F86AEA"/>
    <w:lvl w:ilvl="0" w:tplc="32F6690A">
      <w:start w:val="1"/>
      <w:numFmt w:val="bullet"/>
      <w:lvlText w:val=""/>
      <w:lvlJc w:val="left"/>
      <w:pPr>
        <w:ind w:left="1080" w:hanging="360"/>
      </w:pPr>
      <w:rPr>
        <w:rFonts w:ascii="Symbol" w:hAnsi="Symbol"/>
      </w:rPr>
    </w:lvl>
    <w:lvl w:ilvl="1" w:tplc="30D23F06">
      <w:start w:val="1"/>
      <w:numFmt w:val="bullet"/>
      <w:lvlText w:val=""/>
      <w:lvlJc w:val="left"/>
      <w:pPr>
        <w:ind w:left="1080" w:hanging="360"/>
      </w:pPr>
      <w:rPr>
        <w:rFonts w:ascii="Symbol" w:hAnsi="Symbol"/>
      </w:rPr>
    </w:lvl>
    <w:lvl w:ilvl="2" w:tplc="43465564">
      <w:start w:val="1"/>
      <w:numFmt w:val="bullet"/>
      <w:lvlText w:val=""/>
      <w:lvlJc w:val="left"/>
      <w:pPr>
        <w:ind w:left="1080" w:hanging="360"/>
      </w:pPr>
      <w:rPr>
        <w:rFonts w:ascii="Symbol" w:hAnsi="Symbol"/>
      </w:rPr>
    </w:lvl>
    <w:lvl w:ilvl="3" w:tplc="672A553A">
      <w:start w:val="1"/>
      <w:numFmt w:val="bullet"/>
      <w:lvlText w:val=""/>
      <w:lvlJc w:val="left"/>
      <w:pPr>
        <w:ind w:left="1080" w:hanging="360"/>
      </w:pPr>
      <w:rPr>
        <w:rFonts w:ascii="Symbol" w:hAnsi="Symbol"/>
      </w:rPr>
    </w:lvl>
    <w:lvl w:ilvl="4" w:tplc="2AD44F06">
      <w:start w:val="1"/>
      <w:numFmt w:val="bullet"/>
      <w:lvlText w:val=""/>
      <w:lvlJc w:val="left"/>
      <w:pPr>
        <w:ind w:left="1080" w:hanging="360"/>
      </w:pPr>
      <w:rPr>
        <w:rFonts w:ascii="Symbol" w:hAnsi="Symbol"/>
      </w:rPr>
    </w:lvl>
    <w:lvl w:ilvl="5" w:tplc="E9727078">
      <w:start w:val="1"/>
      <w:numFmt w:val="bullet"/>
      <w:lvlText w:val=""/>
      <w:lvlJc w:val="left"/>
      <w:pPr>
        <w:ind w:left="1080" w:hanging="360"/>
      </w:pPr>
      <w:rPr>
        <w:rFonts w:ascii="Symbol" w:hAnsi="Symbol"/>
      </w:rPr>
    </w:lvl>
    <w:lvl w:ilvl="6" w:tplc="38160F44">
      <w:start w:val="1"/>
      <w:numFmt w:val="bullet"/>
      <w:lvlText w:val=""/>
      <w:lvlJc w:val="left"/>
      <w:pPr>
        <w:ind w:left="1080" w:hanging="360"/>
      </w:pPr>
      <w:rPr>
        <w:rFonts w:ascii="Symbol" w:hAnsi="Symbol"/>
      </w:rPr>
    </w:lvl>
    <w:lvl w:ilvl="7" w:tplc="1BD28742">
      <w:start w:val="1"/>
      <w:numFmt w:val="bullet"/>
      <w:lvlText w:val=""/>
      <w:lvlJc w:val="left"/>
      <w:pPr>
        <w:ind w:left="1080" w:hanging="360"/>
      </w:pPr>
      <w:rPr>
        <w:rFonts w:ascii="Symbol" w:hAnsi="Symbol"/>
      </w:rPr>
    </w:lvl>
    <w:lvl w:ilvl="8" w:tplc="704A3F40">
      <w:start w:val="1"/>
      <w:numFmt w:val="bullet"/>
      <w:lvlText w:val=""/>
      <w:lvlJc w:val="left"/>
      <w:pPr>
        <w:ind w:left="1080" w:hanging="360"/>
      </w:pPr>
      <w:rPr>
        <w:rFonts w:ascii="Symbol" w:hAnsi="Symbol"/>
      </w:rPr>
    </w:lvl>
  </w:abstractNum>
  <w:abstractNum w:abstractNumId="44"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46" w15:restartNumberingAfterBreak="0">
    <w:nsid w:val="61636A15"/>
    <w:multiLevelType w:val="hybridMultilevel"/>
    <w:tmpl w:val="750E3F0A"/>
    <w:lvl w:ilvl="0" w:tplc="0FD47C2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66D53A9D"/>
    <w:multiLevelType w:val="hybridMultilevel"/>
    <w:tmpl w:val="ACFA85CE"/>
    <w:lvl w:ilvl="0" w:tplc="B712AAF0">
      <w:start w:val="1"/>
      <w:numFmt w:val="bullet"/>
      <w:lvlText w:val=""/>
      <w:lvlJc w:val="left"/>
      <w:pPr>
        <w:ind w:left="1080" w:hanging="360"/>
      </w:pPr>
      <w:rPr>
        <w:rFonts w:ascii="Symbol" w:hAnsi="Symbol"/>
      </w:rPr>
    </w:lvl>
    <w:lvl w:ilvl="1" w:tplc="22E4CF8C">
      <w:start w:val="1"/>
      <w:numFmt w:val="bullet"/>
      <w:lvlText w:val=""/>
      <w:lvlJc w:val="left"/>
      <w:pPr>
        <w:ind w:left="1080" w:hanging="360"/>
      </w:pPr>
      <w:rPr>
        <w:rFonts w:ascii="Symbol" w:hAnsi="Symbol"/>
      </w:rPr>
    </w:lvl>
    <w:lvl w:ilvl="2" w:tplc="A33E1A68">
      <w:start w:val="1"/>
      <w:numFmt w:val="bullet"/>
      <w:lvlText w:val=""/>
      <w:lvlJc w:val="left"/>
      <w:pPr>
        <w:ind w:left="1080" w:hanging="360"/>
      </w:pPr>
      <w:rPr>
        <w:rFonts w:ascii="Symbol" w:hAnsi="Symbol"/>
      </w:rPr>
    </w:lvl>
    <w:lvl w:ilvl="3" w:tplc="60AE7D56">
      <w:start w:val="1"/>
      <w:numFmt w:val="bullet"/>
      <w:lvlText w:val=""/>
      <w:lvlJc w:val="left"/>
      <w:pPr>
        <w:ind w:left="1080" w:hanging="360"/>
      </w:pPr>
      <w:rPr>
        <w:rFonts w:ascii="Symbol" w:hAnsi="Symbol"/>
      </w:rPr>
    </w:lvl>
    <w:lvl w:ilvl="4" w:tplc="A9D01E86">
      <w:start w:val="1"/>
      <w:numFmt w:val="bullet"/>
      <w:lvlText w:val=""/>
      <w:lvlJc w:val="left"/>
      <w:pPr>
        <w:ind w:left="1080" w:hanging="360"/>
      </w:pPr>
      <w:rPr>
        <w:rFonts w:ascii="Symbol" w:hAnsi="Symbol"/>
      </w:rPr>
    </w:lvl>
    <w:lvl w:ilvl="5" w:tplc="8008122E">
      <w:start w:val="1"/>
      <w:numFmt w:val="bullet"/>
      <w:lvlText w:val=""/>
      <w:lvlJc w:val="left"/>
      <w:pPr>
        <w:ind w:left="1080" w:hanging="360"/>
      </w:pPr>
      <w:rPr>
        <w:rFonts w:ascii="Symbol" w:hAnsi="Symbol"/>
      </w:rPr>
    </w:lvl>
    <w:lvl w:ilvl="6" w:tplc="F684E490">
      <w:start w:val="1"/>
      <w:numFmt w:val="bullet"/>
      <w:lvlText w:val=""/>
      <w:lvlJc w:val="left"/>
      <w:pPr>
        <w:ind w:left="1080" w:hanging="360"/>
      </w:pPr>
      <w:rPr>
        <w:rFonts w:ascii="Symbol" w:hAnsi="Symbol"/>
      </w:rPr>
    </w:lvl>
    <w:lvl w:ilvl="7" w:tplc="21705022">
      <w:start w:val="1"/>
      <w:numFmt w:val="bullet"/>
      <w:lvlText w:val=""/>
      <w:lvlJc w:val="left"/>
      <w:pPr>
        <w:ind w:left="1080" w:hanging="360"/>
      </w:pPr>
      <w:rPr>
        <w:rFonts w:ascii="Symbol" w:hAnsi="Symbol"/>
      </w:rPr>
    </w:lvl>
    <w:lvl w:ilvl="8" w:tplc="C20CDE6A">
      <w:start w:val="1"/>
      <w:numFmt w:val="bullet"/>
      <w:lvlText w:val=""/>
      <w:lvlJc w:val="left"/>
      <w:pPr>
        <w:ind w:left="1080" w:hanging="360"/>
      </w:pPr>
      <w:rPr>
        <w:rFonts w:ascii="Symbol" w:hAnsi="Symbol"/>
      </w:rPr>
    </w:lvl>
  </w:abstractNum>
  <w:abstractNum w:abstractNumId="50"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51" w15:restartNumberingAfterBreak="0">
    <w:nsid w:val="68000DBA"/>
    <w:multiLevelType w:val="hybridMultilevel"/>
    <w:tmpl w:val="E688ADC8"/>
    <w:lvl w:ilvl="0" w:tplc="9B6AA5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9095463"/>
    <w:multiLevelType w:val="hybridMultilevel"/>
    <w:tmpl w:val="2B5A7442"/>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54"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5"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F10A5D"/>
    <w:multiLevelType w:val="hybridMultilevel"/>
    <w:tmpl w:val="9FF4E74A"/>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57"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93E22E2"/>
    <w:multiLevelType w:val="hybridMultilevel"/>
    <w:tmpl w:val="656697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F523904"/>
    <w:multiLevelType w:val="multilevel"/>
    <w:tmpl w:val="337A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65"/>
  </w:num>
  <w:num w:numId="2" w16cid:durableId="391538097">
    <w:abstractNumId w:val="36"/>
  </w:num>
  <w:num w:numId="3" w16cid:durableId="1549534965">
    <w:abstractNumId w:val="40"/>
  </w:num>
  <w:num w:numId="4" w16cid:durableId="718211245">
    <w:abstractNumId w:val="48"/>
  </w:num>
  <w:num w:numId="5" w16cid:durableId="593125502">
    <w:abstractNumId w:val="21"/>
  </w:num>
  <w:num w:numId="6" w16cid:durableId="2041468120">
    <w:abstractNumId w:val="7"/>
  </w:num>
  <w:num w:numId="7" w16cid:durableId="1304121057">
    <w:abstractNumId w:val="15"/>
  </w:num>
  <w:num w:numId="8" w16cid:durableId="620848071">
    <w:abstractNumId w:val="8"/>
  </w:num>
  <w:num w:numId="9" w16cid:durableId="958561734">
    <w:abstractNumId w:val="18"/>
  </w:num>
  <w:num w:numId="10" w16cid:durableId="639388359">
    <w:abstractNumId w:val="30"/>
  </w:num>
  <w:num w:numId="11" w16cid:durableId="1208567061">
    <w:abstractNumId w:val="34"/>
  </w:num>
  <w:num w:numId="12" w16cid:durableId="1516650881">
    <w:abstractNumId w:val="23"/>
  </w:num>
  <w:num w:numId="13" w16cid:durableId="827524536">
    <w:abstractNumId w:val="13"/>
  </w:num>
  <w:num w:numId="14" w16cid:durableId="233398159">
    <w:abstractNumId w:val="6"/>
  </w:num>
  <w:num w:numId="15" w16cid:durableId="678967031">
    <w:abstractNumId w:val="25"/>
  </w:num>
  <w:num w:numId="16" w16cid:durableId="2141145591">
    <w:abstractNumId w:val="41"/>
  </w:num>
  <w:num w:numId="17" w16cid:durableId="1629772742">
    <w:abstractNumId w:val="52"/>
  </w:num>
  <w:num w:numId="18" w16cid:durableId="533881463">
    <w:abstractNumId w:val="31"/>
  </w:num>
  <w:num w:numId="19" w16cid:durableId="1166898150">
    <w:abstractNumId w:val="45"/>
  </w:num>
  <w:num w:numId="20" w16cid:durableId="479464092">
    <w:abstractNumId w:val="2"/>
  </w:num>
  <w:num w:numId="21" w16cid:durableId="2062165193">
    <w:abstractNumId w:val="5"/>
  </w:num>
  <w:num w:numId="22" w16cid:durableId="290870552">
    <w:abstractNumId w:val="17"/>
  </w:num>
  <w:num w:numId="23" w16cid:durableId="5450583">
    <w:abstractNumId w:val="44"/>
  </w:num>
  <w:num w:numId="24" w16cid:durableId="1345207802">
    <w:abstractNumId w:val="55"/>
  </w:num>
  <w:num w:numId="25" w16cid:durableId="426775359">
    <w:abstractNumId w:val="4"/>
  </w:num>
  <w:num w:numId="26" w16cid:durableId="1813867924">
    <w:abstractNumId w:val="1"/>
  </w:num>
  <w:num w:numId="27" w16cid:durableId="1323124963">
    <w:abstractNumId w:val="63"/>
  </w:num>
  <w:num w:numId="28" w16cid:durableId="1260524247">
    <w:abstractNumId w:val="47"/>
  </w:num>
  <w:num w:numId="29" w16cid:durableId="1842502744">
    <w:abstractNumId w:val="58"/>
  </w:num>
  <w:num w:numId="30" w16cid:durableId="883181578">
    <w:abstractNumId w:val="28"/>
  </w:num>
  <w:num w:numId="31" w16cid:durableId="1690253307">
    <w:abstractNumId w:val="37"/>
  </w:num>
  <w:num w:numId="32" w16cid:durableId="2125923505">
    <w:abstractNumId w:val="14"/>
  </w:num>
  <w:num w:numId="33" w16cid:durableId="237329951">
    <w:abstractNumId w:val="59"/>
  </w:num>
  <w:num w:numId="34" w16cid:durableId="359743474">
    <w:abstractNumId w:val="9"/>
  </w:num>
  <w:num w:numId="35" w16cid:durableId="102310688">
    <w:abstractNumId w:val="12"/>
  </w:num>
  <w:num w:numId="36" w16cid:durableId="1079447347">
    <w:abstractNumId w:val="19"/>
  </w:num>
  <w:num w:numId="37" w16cid:durableId="2016222762">
    <w:abstractNumId w:val="0"/>
  </w:num>
  <w:num w:numId="38" w16cid:durableId="14607593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39"/>
  </w:num>
  <w:num w:numId="40" w16cid:durableId="1624266465">
    <w:abstractNumId w:val="20"/>
  </w:num>
  <w:num w:numId="41" w16cid:durableId="1921744786">
    <w:abstractNumId w:val="27"/>
  </w:num>
  <w:num w:numId="42" w16cid:durableId="1763531091">
    <w:abstractNumId w:val="32"/>
  </w:num>
  <w:num w:numId="43" w16cid:durableId="1368870274">
    <w:abstractNumId w:val="33"/>
  </w:num>
  <w:num w:numId="44" w16cid:durableId="500583198">
    <w:abstractNumId w:val="22"/>
  </w:num>
  <w:num w:numId="45" w16cid:durableId="1475444163">
    <w:abstractNumId w:val="61"/>
  </w:num>
  <w:num w:numId="46" w16cid:durableId="1369065055">
    <w:abstractNumId w:val="42"/>
  </w:num>
  <w:num w:numId="47" w16cid:durableId="1171064407">
    <w:abstractNumId w:val="62"/>
  </w:num>
  <w:num w:numId="48" w16cid:durableId="716702039">
    <w:abstractNumId w:val="26"/>
  </w:num>
  <w:num w:numId="49" w16cid:durableId="979530187">
    <w:abstractNumId w:val="54"/>
  </w:num>
  <w:num w:numId="50" w16cid:durableId="1513378271">
    <w:abstractNumId w:val="11"/>
  </w:num>
  <w:num w:numId="51" w16cid:durableId="1471093225">
    <w:abstractNumId w:val="57"/>
  </w:num>
  <w:num w:numId="52" w16cid:durableId="1194802989">
    <w:abstractNumId w:val="16"/>
  </w:num>
  <w:num w:numId="53" w16cid:durableId="1366902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5"/>
  </w:num>
  <w:num w:numId="55" w16cid:durableId="1174959625">
    <w:abstractNumId w:val="24"/>
  </w:num>
  <w:num w:numId="56" w16cid:durableId="867528586">
    <w:abstractNumId w:val="51"/>
  </w:num>
  <w:num w:numId="57" w16cid:durableId="61687019">
    <w:abstractNumId w:val="29"/>
  </w:num>
  <w:num w:numId="58" w16cid:durableId="214854182">
    <w:abstractNumId w:val="46"/>
  </w:num>
  <w:num w:numId="59" w16cid:durableId="2100445863">
    <w:abstractNumId w:val="43"/>
  </w:num>
  <w:num w:numId="60" w16cid:durableId="607272904">
    <w:abstractNumId w:val="49"/>
  </w:num>
  <w:num w:numId="61" w16cid:durableId="2055736497">
    <w:abstractNumId w:val="64"/>
  </w:num>
  <w:num w:numId="62" w16cid:durableId="361564197">
    <w:abstractNumId w:val="3"/>
  </w:num>
  <w:num w:numId="63" w16cid:durableId="253438817">
    <w:abstractNumId w:val="56"/>
  </w:num>
  <w:num w:numId="64" w16cid:durableId="833690715">
    <w:abstractNumId w:val="60"/>
  </w:num>
  <w:num w:numId="65" w16cid:durableId="481000769">
    <w:abstractNumId w:val="53"/>
  </w:num>
  <w:num w:numId="66" w16cid:durableId="1313103526">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4A0"/>
    <w:rsid w:val="000209DB"/>
    <w:rsid w:val="00030058"/>
    <w:rsid w:val="0004170F"/>
    <w:rsid w:val="00041D3E"/>
    <w:rsid w:val="000432EE"/>
    <w:rsid w:val="00043E1C"/>
    <w:rsid w:val="000462D1"/>
    <w:rsid w:val="00047EB7"/>
    <w:rsid w:val="000540A7"/>
    <w:rsid w:val="000547FA"/>
    <w:rsid w:val="00057270"/>
    <w:rsid w:val="0006552C"/>
    <w:rsid w:val="00066055"/>
    <w:rsid w:val="00072E53"/>
    <w:rsid w:val="00074148"/>
    <w:rsid w:val="00081790"/>
    <w:rsid w:val="00082466"/>
    <w:rsid w:val="000829FA"/>
    <w:rsid w:val="0008413B"/>
    <w:rsid w:val="0008528A"/>
    <w:rsid w:val="000856BC"/>
    <w:rsid w:val="000960B0"/>
    <w:rsid w:val="000A44D2"/>
    <w:rsid w:val="000A5500"/>
    <w:rsid w:val="000A60C7"/>
    <w:rsid w:val="000B05E8"/>
    <w:rsid w:val="000B0EF1"/>
    <w:rsid w:val="000B10E0"/>
    <w:rsid w:val="000B368E"/>
    <w:rsid w:val="000B496B"/>
    <w:rsid w:val="000B6A64"/>
    <w:rsid w:val="000C10D2"/>
    <w:rsid w:val="000C37EF"/>
    <w:rsid w:val="000C4881"/>
    <w:rsid w:val="000C4D5A"/>
    <w:rsid w:val="000D1634"/>
    <w:rsid w:val="000D4494"/>
    <w:rsid w:val="000E42E6"/>
    <w:rsid w:val="000E5209"/>
    <w:rsid w:val="000E558F"/>
    <w:rsid w:val="000E7A5E"/>
    <w:rsid w:val="000F2EDA"/>
    <w:rsid w:val="000F344B"/>
    <w:rsid w:val="000F3906"/>
    <w:rsid w:val="000F4EB9"/>
    <w:rsid w:val="000F526B"/>
    <w:rsid w:val="00103E0F"/>
    <w:rsid w:val="00105A49"/>
    <w:rsid w:val="00106160"/>
    <w:rsid w:val="001103C7"/>
    <w:rsid w:val="00113A9A"/>
    <w:rsid w:val="00123E09"/>
    <w:rsid w:val="00124CA4"/>
    <w:rsid w:val="00124EFC"/>
    <w:rsid w:val="00125133"/>
    <w:rsid w:val="00130008"/>
    <w:rsid w:val="0013079F"/>
    <w:rsid w:val="00131861"/>
    <w:rsid w:val="00135A4F"/>
    <w:rsid w:val="00140E24"/>
    <w:rsid w:val="00141D06"/>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5B71"/>
    <w:rsid w:val="00196B65"/>
    <w:rsid w:val="001970D5"/>
    <w:rsid w:val="001A089D"/>
    <w:rsid w:val="001B15CD"/>
    <w:rsid w:val="001C36A8"/>
    <w:rsid w:val="001D0274"/>
    <w:rsid w:val="001D6E1D"/>
    <w:rsid w:val="001E20CB"/>
    <w:rsid w:val="001E7995"/>
    <w:rsid w:val="001F5F51"/>
    <w:rsid w:val="00222596"/>
    <w:rsid w:val="00230273"/>
    <w:rsid w:val="00231163"/>
    <w:rsid w:val="002315B5"/>
    <w:rsid w:val="00234CE2"/>
    <w:rsid w:val="00235D02"/>
    <w:rsid w:val="002408C9"/>
    <w:rsid w:val="00242680"/>
    <w:rsid w:val="002429BF"/>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9010A"/>
    <w:rsid w:val="0029353E"/>
    <w:rsid w:val="00296DE4"/>
    <w:rsid w:val="002A41F5"/>
    <w:rsid w:val="002A7FF6"/>
    <w:rsid w:val="002B16DE"/>
    <w:rsid w:val="002B7132"/>
    <w:rsid w:val="002C6212"/>
    <w:rsid w:val="002C6819"/>
    <w:rsid w:val="002D3BDF"/>
    <w:rsid w:val="002E0400"/>
    <w:rsid w:val="002E0C68"/>
    <w:rsid w:val="002E0D74"/>
    <w:rsid w:val="002E1CB7"/>
    <w:rsid w:val="002E2F76"/>
    <w:rsid w:val="002E663D"/>
    <w:rsid w:val="002F0D25"/>
    <w:rsid w:val="002F6D56"/>
    <w:rsid w:val="002F6FBF"/>
    <w:rsid w:val="002F740C"/>
    <w:rsid w:val="00301B39"/>
    <w:rsid w:val="003022F7"/>
    <w:rsid w:val="003055E5"/>
    <w:rsid w:val="00314DDF"/>
    <w:rsid w:val="00314DE7"/>
    <w:rsid w:val="003176AF"/>
    <w:rsid w:val="00317D4A"/>
    <w:rsid w:val="00321DA7"/>
    <w:rsid w:val="0032419B"/>
    <w:rsid w:val="00325D40"/>
    <w:rsid w:val="0032628B"/>
    <w:rsid w:val="00333999"/>
    <w:rsid w:val="00335B79"/>
    <w:rsid w:val="00336A35"/>
    <w:rsid w:val="003568CE"/>
    <w:rsid w:val="00365079"/>
    <w:rsid w:val="0036679A"/>
    <w:rsid w:val="003709F6"/>
    <w:rsid w:val="003717C7"/>
    <w:rsid w:val="00374862"/>
    <w:rsid w:val="0037639D"/>
    <w:rsid w:val="0038222D"/>
    <w:rsid w:val="003828D5"/>
    <w:rsid w:val="00385047"/>
    <w:rsid w:val="00394A7B"/>
    <w:rsid w:val="0039564A"/>
    <w:rsid w:val="00395CD9"/>
    <w:rsid w:val="003A53B8"/>
    <w:rsid w:val="003A6429"/>
    <w:rsid w:val="003A7CDD"/>
    <w:rsid w:val="003B1A69"/>
    <w:rsid w:val="003B27F9"/>
    <w:rsid w:val="003B548B"/>
    <w:rsid w:val="003B5A1F"/>
    <w:rsid w:val="003B6BEC"/>
    <w:rsid w:val="003B6C0E"/>
    <w:rsid w:val="003B7CA5"/>
    <w:rsid w:val="003C393D"/>
    <w:rsid w:val="003C7626"/>
    <w:rsid w:val="003D0D72"/>
    <w:rsid w:val="003E1059"/>
    <w:rsid w:val="003E34F6"/>
    <w:rsid w:val="003E3AFC"/>
    <w:rsid w:val="003E3BD3"/>
    <w:rsid w:val="003E40D4"/>
    <w:rsid w:val="003F02E7"/>
    <w:rsid w:val="003F057B"/>
    <w:rsid w:val="003F1B1E"/>
    <w:rsid w:val="003F366B"/>
    <w:rsid w:val="003F5F5D"/>
    <w:rsid w:val="003F79E3"/>
    <w:rsid w:val="00401E00"/>
    <w:rsid w:val="00402D73"/>
    <w:rsid w:val="00404745"/>
    <w:rsid w:val="004056BF"/>
    <w:rsid w:val="00406DAC"/>
    <w:rsid w:val="004108B8"/>
    <w:rsid w:val="00411376"/>
    <w:rsid w:val="004137EC"/>
    <w:rsid w:val="004171D2"/>
    <w:rsid w:val="00420EB2"/>
    <w:rsid w:val="004264A6"/>
    <w:rsid w:val="00426AF9"/>
    <w:rsid w:val="00427438"/>
    <w:rsid w:val="00427BBB"/>
    <w:rsid w:val="004314B5"/>
    <w:rsid w:val="00432D96"/>
    <w:rsid w:val="00440B3B"/>
    <w:rsid w:val="00442E45"/>
    <w:rsid w:val="00446219"/>
    <w:rsid w:val="004509E4"/>
    <w:rsid w:val="0045156F"/>
    <w:rsid w:val="00451D0E"/>
    <w:rsid w:val="00453E07"/>
    <w:rsid w:val="00460608"/>
    <w:rsid w:val="00460EE2"/>
    <w:rsid w:val="00461725"/>
    <w:rsid w:val="00462E42"/>
    <w:rsid w:val="00464E4C"/>
    <w:rsid w:val="00465F4E"/>
    <w:rsid w:val="0047164D"/>
    <w:rsid w:val="00474BAB"/>
    <w:rsid w:val="004804E8"/>
    <w:rsid w:val="00482B23"/>
    <w:rsid w:val="00482BF1"/>
    <w:rsid w:val="00484313"/>
    <w:rsid w:val="0048470D"/>
    <w:rsid w:val="00484DDC"/>
    <w:rsid w:val="00485E47"/>
    <w:rsid w:val="004909A6"/>
    <w:rsid w:val="00493600"/>
    <w:rsid w:val="00493D11"/>
    <w:rsid w:val="00494FD9"/>
    <w:rsid w:val="00496B26"/>
    <w:rsid w:val="004A1146"/>
    <w:rsid w:val="004A4214"/>
    <w:rsid w:val="004A51E6"/>
    <w:rsid w:val="004A6603"/>
    <w:rsid w:val="004A66DC"/>
    <w:rsid w:val="004B3A1C"/>
    <w:rsid w:val="004B4C7E"/>
    <w:rsid w:val="004B6F60"/>
    <w:rsid w:val="004C5620"/>
    <w:rsid w:val="004C5AF2"/>
    <w:rsid w:val="004D2696"/>
    <w:rsid w:val="004D2DCD"/>
    <w:rsid w:val="004D2F1F"/>
    <w:rsid w:val="004D6586"/>
    <w:rsid w:val="004E2FD1"/>
    <w:rsid w:val="004E3C51"/>
    <w:rsid w:val="004E5384"/>
    <w:rsid w:val="004F1DCA"/>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35C00"/>
    <w:rsid w:val="005441F7"/>
    <w:rsid w:val="00545D7F"/>
    <w:rsid w:val="00546D11"/>
    <w:rsid w:val="0055559A"/>
    <w:rsid w:val="00560175"/>
    <w:rsid w:val="00560F5F"/>
    <w:rsid w:val="00564084"/>
    <w:rsid w:val="00565B31"/>
    <w:rsid w:val="0057405A"/>
    <w:rsid w:val="00575ED8"/>
    <w:rsid w:val="00577603"/>
    <w:rsid w:val="00591D6C"/>
    <w:rsid w:val="00592470"/>
    <w:rsid w:val="00593363"/>
    <w:rsid w:val="005944B2"/>
    <w:rsid w:val="00594A60"/>
    <w:rsid w:val="00595598"/>
    <w:rsid w:val="0059767B"/>
    <w:rsid w:val="00597BDD"/>
    <w:rsid w:val="005A2771"/>
    <w:rsid w:val="005A3158"/>
    <w:rsid w:val="005A38C3"/>
    <w:rsid w:val="005A764B"/>
    <w:rsid w:val="005A7EEC"/>
    <w:rsid w:val="005B315F"/>
    <w:rsid w:val="005B6844"/>
    <w:rsid w:val="005C2384"/>
    <w:rsid w:val="005C5925"/>
    <w:rsid w:val="005C6E08"/>
    <w:rsid w:val="005C7AB9"/>
    <w:rsid w:val="005D298B"/>
    <w:rsid w:val="005D6D9B"/>
    <w:rsid w:val="005D7534"/>
    <w:rsid w:val="005E2FAF"/>
    <w:rsid w:val="005E4248"/>
    <w:rsid w:val="005E579E"/>
    <w:rsid w:val="005F09D7"/>
    <w:rsid w:val="005F1192"/>
    <w:rsid w:val="00600248"/>
    <w:rsid w:val="00601DD5"/>
    <w:rsid w:val="00601F21"/>
    <w:rsid w:val="006020E6"/>
    <w:rsid w:val="00603160"/>
    <w:rsid w:val="00606398"/>
    <w:rsid w:val="00610DCD"/>
    <w:rsid w:val="00611055"/>
    <w:rsid w:val="0061109C"/>
    <w:rsid w:val="0061618C"/>
    <w:rsid w:val="00624B8D"/>
    <w:rsid w:val="00642ED4"/>
    <w:rsid w:val="00644C82"/>
    <w:rsid w:val="0065698B"/>
    <w:rsid w:val="00664595"/>
    <w:rsid w:val="00671783"/>
    <w:rsid w:val="006753B0"/>
    <w:rsid w:val="006868AA"/>
    <w:rsid w:val="00697C72"/>
    <w:rsid w:val="006A071D"/>
    <w:rsid w:val="006B0A55"/>
    <w:rsid w:val="006C115E"/>
    <w:rsid w:val="006C149E"/>
    <w:rsid w:val="006C36FB"/>
    <w:rsid w:val="006C665F"/>
    <w:rsid w:val="006C6AD1"/>
    <w:rsid w:val="006D1991"/>
    <w:rsid w:val="006E201D"/>
    <w:rsid w:val="006E34DC"/>
    <w:rsid w:val="006E6AC8"/>
    <w:rsid w:val="006F088F"/>
    <w:rsid w:val="006F3687"/>
    <w:rsid w:val="006F4235"/>
    <w:rsid w:val="006F4368"/>
    <w:rsid w:val="006F4A2F"/>
    <w:rsid w:val="006F58C5"/>
    <w:rsid w:val="006F72CD"/>
    <w:rsid w:val="00704313"/>
    <w:rsid w:val="00705A68"/>
    <w:rsid w:val="00716B81"/>
    <w:rsid w:val="00717B51"/>
    <w:rsid w:val="007306E1"/>
    <w:rsid w:val="00731061"/>
    <w:rsid w:val="0073447F"/>
    <w:rsid w:val="007378C0"/>
    <w:rsid w:val="0074481E"/>
    <w:rsid w:val="007532F8"/>
    <w:rsid w:val="0076058D"/>
    <w:rsid w:val="00761B9A"/>
    <w:rsid w:val="00762C69"/>
    <w:rsid w:val="00765FA9"/>
    <w:rsid w:val="00766068"/>
    <w:rsid w:val="007703A9"/>
    <w:rsid w:val="00771DF2"/>
    <w:rsid w:val="00771ECD"/>
    <w:rsid w:val="00772169"/>
    <w:rsid w:val="0077501E"/>
    <w:rsid w:val="00777007"/>
    <w:rsid w:val="00784F03"/>
    <w:rsid w:val="00787DF3"/>
    <w:rsid w:val="007913BC"/>
    <w:rsid w:val="00793185"/>
    <w:rsid w:val="007945DD"/>
    <w:rsid w:val="007A358E"/>
    <w:rsid w:val="007A423A"/>
    <w:rsid w:val="007A4B27"/>
    <w:rsid w:val="007A7E41"/>
    <w:rsid w:val="007C630B"/>
    <w:rsid w:val="007C6D1D"/>
    <w:rsid w:val="007C7381"/>
    <w:rsid w:val="007D3DE0"/>
    <w:rsid w:val="007D41D6"/>
    <w:rsid w:val="007E10AF"/>
    <w:rsid w:val="007F0441"/>
    <w:rsid w:val="007F0D28"/>
    <w:rsid w:val="007F2084"/>
    <w:rsid w:val="007F31D1"/>
    <w:rsid w:val="00800EAB"/>
    <w:rsid w:val="00802420"/>
    <w:rsid w:val="00813630"/>
    <w:rsid w:val="00813EF8"/>
    <w:rsid w:val="008156E9"/>
    <w:rsid w:val="008157CE"/>
    <w:rsid w:val="00815EA4"/>
    <w:rsid w:val="00823396"/>
    <w:rsid w:val="00824135"/>
    <w:rsid w:val="00824F3C"/>
    <w:rsid w:val="00834DCF"/>
    <w:rsid w:val="0084663B"/>
    <w:rsid w:val="00851E5C"/>
    <w:rsid w:val="0085363E"/>
    <w:rsid w:val="008612A2"/>
    <w:rsid w:val="008632A1"/>
    <w:rsid w:val="008650E7"/>
    <w:rsid w:val="0086674D"/>
    <w:rsid w:val="00867AE1"/>
    <w:rsid w:val="00871372"/>
    <w:rsid w:val="008716CB"/>
    <w:rsid w:val="00874261"/>
    <w:rsid w:val="00874812"/>
    <w:rsid w:val="00876168"/>
    <w:rsid w:val="00885B8E"/>
    <w:rsid w:val="008952E8"/>
    <w:rsid w:val="008957DB"/>
    <w:rsid w:val="008966E7"/>
    <w:rsid w:val="008A36B0"/>
    <w:rsid w:val="008A6F5C"/>
    <w:rsid w:val="008B2FCC"/>
    <w:rsid w:val="008B707E"/>
    <w:rsid w:val="008B7F03"/>
    <w:rsid w:val="008C12CE"/>
    <w:rsid w:val="008C2768"/>
    <w:rsid w:val="008C6BA9"/>
    <w:rsid w:val="008C7428"/>
    <w:rsid w:val="008D232C"/>
    <w:rsid w:val="008E2FA6"/>
    <w:rsid w:val="008E4552"/>
    <w:rsid w:val="008E6278"/>
    <w:rsid w:val="008E6B4E"/>
    <w:rsid w:val="008F0270"/>
    <w:rsid w:val="008F0C04"/>
    <w:rsid w:val="008F0F84"/>
    <w:rsid w:val="008F10BF"/>
    <w:rsid w:val="008F400E"/>
    <w:rsid w:val="009027E8"/>
    <w:rsid w:val="00902C19"/>
    <w:rsid w:val="00905C28"/>
    <w:rsid w:val="00911453"/>
    <w:rsid w:val="009123DA"/>
    <w:rsid w:val="00917790"/>
    <w:rsid w:val="009178FE"/>
    <w:rsid w:val="00921B2D"/>
    <w:rsid w:val="00926B14"/>
    <w:rsid w:val="00927535"/>
    <w:rsid w:val="00927828"/>
    <w:rsid w:val="0093082A"/>
    <w:rsid w:val="00931E3A"/>
    <w:rsid w:val="00932546"/>
    <w:rsid w:val="00933994"/>
    <w:rsid w:val="00936DB5"/>
    <w:rsid w:val="00940CAD"/>
    <w:rsid w:val="00940F6F"/>
    <w:rsid w:val="0094103C"/>
    <w:rsid w:val="00945046"/>
    <w:rsid w:val="00947AC1"/>
    <w:rsid w:val="00953201"/>
    <w:rsid w:val="00953EB5"/>
    <w:rsid w:val="009547CE"/>
    <w:rsid w:val="009550C7"/>
    <w:rsid w:val="009566A4"/>
    <w:rsid w:val="00956738"/>
    <w:rsid w:val="0096292A"/>
    <w:rsid w:val="0096654F"/>
    <w:rsid w:val="00967F27"/>
    <w:rsid w:val="0097113C"/>
    <w:rsid w:val="00972415"/>
    <w:rsid w:val="00974C71"/>
    <w:rsid w:val="00982C7A"/>
    <w:rsid w:val="00991ECD"/>
    <w:rsid w:val="009936EE"/>
    <w:rsid w:val="009A652B"/>
    <w:rsid w:val="009B42C3"/>
    <w:rsid w:val="009B6814"/>
    <w:rsid w:val="009B6B58"/>
    <w:rsid w:val="009C0144"/>
    <w:rsid w:val="009C0FFA"/>
    <w:rsid w:val="009C1770"/>
    <w:rsid w:val="009C3B8C"/>
    <w:rsid w:val="009C41AA"/>
    <w:rsid w:val="009C4244"/>
    <w:rsid w:val="009D003D"/>
    <w:rsid w:val="009D0B84"/>
    <w:rsid w:val="009D1033"/>
    <w:rsid w:val="009F4DB1"/>
    <w:rsid w:val="009F5015"/>
    <w:rsid w:val="00A01668"/>
    <w:rsid w:val="00A02502"/>
    <w:rsid w:val="00A03603"/>
    <w:rsid w:val="00A05F01"/>
    <w:rsid w:val="00A07C52"/>
    <w:rsid w:val="00A12DA7"/>
    <w:rsid w:val="00A139FC"/>
    <w:rsid w:val="00A1624B"/>
    <w:rsid w:val="00A242B3"/>
    <w:rsid w:val="00A24BCF"/>
    <w:rsid w:val="00A31903"/>
    <w:rsid w:val="00A33346"/>
    <w:rsid w:val="00A35F2D"/>
    <w:rsid w:val="00A40716"/>
    <w:rsid w:val="00A40AF4"/>
    <w:rsid w:val="00A41BE3"/>
    <w:rsid w:val="00A52B9F"/>
    <w:rsid w:val="00A650F0"/>
    <w:rsid w:val="00A70439"/>
    <w:rsid w:val="00A70A02"/>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405C"/>
    <w:rsid w:val="00AB4070"/>
    <w:rsid w:val="00AB5BEB"/>
    <w:rsid w:val="00AB765F"/>
    <w:rsid w:val="00AC40E6"/>
    <w:rsid w:val="00AC55B4"/>
    <w:rsid w:val="00AD15D8"/>
    <w:rsid w:val="00AD4A11"/>
    <w:rsid w:val="00AD7554"/>
    <w:rsid w:val="00AE1991"/>
    <w:rsid w:val="00AE1A9B"/>
    <w:rsid w:val="00AE5E15"/>
    <w:rsid w:val="00AE67F0"/>
    <w:rsid w:val="00AF1C62"/>
    <w:rsid w:val="00AF2EC5"/>
    <w:rsid w:val="00AF397A"/>
    <w:rsid w:val="00AF4D2F"/>
    <w:rsid w:val="00B00658"/>
    <w:rsid w:val="00B00F95"/>
    <w:rsid w:val="00B042DF"/>
    <w:rsid w:val="00B0443A"/>
    <w:rsid w:val="00B048EC"/>
    <w:rsid w:val="00B051F8"/>
    <w:rsid w:val="00B07B6F"/>
    <w:rsid w:val="00B147B8"/>
    <w:rsid w:val="00B14BA1"/>
    <w:rsid w:val="00B25F09"/>
    <w:rsid w:val="00B30EC3"/>
    <w:rsid w:val="00B37997"/>
    <w:rsid w:val="00B474EC"/>
    <w:rsid w:val="00B51805"/>
    <w:rsid w:val="00B61404"/>
    <w:rsid w:val="00B65494"/>
    <w:rsid w:val="00B65C1A"/>
    <w:rsid w:val="00B74044"/>
    <w:rsid w:val="00B7758E"/>
    <w:rsid w:val="00B81012"/>
    <w:rsid w:val="00B833A7"/>
    <w:rsid w:val="00B8464D"/>
    <w:rsid w:val="00B97770"/>
    <w:rsid w:val="00BA0B80"/>
    <w:rsid w:val="00BA0C98"/>
    <w:rsid w:val="00BA1AF8"/>
    <w:rsid w:val="00BA2596"/>
    <w:rsid w:val="00BA7232"/>
    <w:rsid w:val="00BB03E1"/>
    <w:rsid w:val="00BB1BA5"/>
    <w:rsid w:val="00BB1C32"/>
    <w:rsid w:val="00BC4BEE"/>
    <w:rsid w:val="00BC7257"/>
    <w:rsid w:val="00BD5903"/>
    <w:rsid w:val="00BD69F9"/>
    <w:rsid w:val="00BF5265"/>
    <w:rsid w:val="00BF7D2B"/>
    <w:rsid w:val="00BF7D62"/>
    <w:rsid w:val="00C0456C"/>
    <w:rsid w:val="00C11E41"/>
    <w:rsid w:val="00C120AB"/>
    <w:rsid w:val="00C15F7D"/>
    <w:rsid w:val="00C1641C"/>
    <w:rsid w:val="00C17882"/>
    <w:rsid w:val="00C21433"/>
    <w:rsid w:val="00C22765"/>
    <w:rsid w:val="00C243E2"/>
    <w:rsid w:val="00C312DB"/>
    <w:rsid w:val="00C350E5"/>
    <w:rsid w:val="00C42319"/>
    <w:rsid w:val="00C46C98"/>
    <w:rsid w:val="00C46DAE"/>
    <w:rsid w:val="00C50187"/>
    <w:rsid w:val="00C5046A"/>
    <w:rsid w:val="00C5123B"/>
    <w:rsid w:val="00C52D82"/>
    <w:rsid w:val="00C62095"/>
    <w:rsid w:val="00C62826"/>
    <w:rsid w:val="00C65179"/>
    <w:rsid w:val="00C65C05"/>
    <w:rsid w:val="00C66BD6"/>
    <w:rsid w:val="00C758BE"/>
    <w:rsid w:val="00C761A7"/>
    <w:rsid w:val="00C77173"/>
    <w:rsid w:val="00C81E2D"/>
    <w:rsid w:val="00C82858"/>
    <w:rsid w:val="00C83066"/>
    <w:rsid w:val="00C85070"/>
    <w:rsid w:val="00C85189"/>
    <w:rsid w:val="00C85DE9"/>
    <w:rsid w:val="00C913FC"/>
    <w:rsid w:val="00C948C3"/>
    <w:rsid w:val="00C950CE"/>
    <w:rsid w:val="00C955DB"/>
    <w:rsid w:val="00CA33FB"/>
    <w:rsid w:val="00CA359B"/>
    <w:rsid w:val="00CA7B79"/>
    <w:rsid w:val="00CB073C"/>
    <w:rsid w:val="00CB24FB"/>
    <w:rsid w:val="00CB32D1"/>
    <w:rsid w:val="00CB557D"/>
    <w:rsid w:val="00CB78F8"/>
    <w:rsid w:val="00CD2F8A"/>
    <w:rsid w:val="00CD7B97"/>
    <w:rsid w:val="00CE13B8"/>
    <w:rsid w:val="00CE1F15"/>
    <w:rsid w:val="00CE2B7B"/>
    <w:rsid w:val="00CE5CB0"/>
    <w:rsid w:val="00CE7945"/>
    <w:rsid w:val="00CF041F"/>
    <w:rsid w:val="00CF1E01"/>
    <w:rsid w:val="00CF3380"/>
    <w:rsid w:val="00CF560F"/>
    <w:rsid w:val="00CF5898"/>
    <w:rsid w:val="00D03EA5"/>
    <w:rsid w:val="00D10A2F"/>
    <w:rsid w:val="00D10DE7"/>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DEC"/>
    <w:rsid w:val="00DB0A39"/>
    <w:rsid w:val="00DB3C0E"/>
    <w:rsid w:val="00DB6F9D"/>
    <w:rsid w:val="00DC30F7"/>
    <w:rsid w:val="00DD5356"/>
    <w:rsid w:val="00DE2767"/>
    <w:rsid w:val="00DE4D18"/>
    <w:rsid w:val="00DE63EE"/>
    <w:rsid w:val="00DF5FF8"/>
    <w:rsid w:val="00DF70DF"/>
    <w:rsid w:val="00DF7344"/>
    <w:rsid w:val="00E002EE"/>
    <w:rsid w:val="00E00F44"/>
    <w:rsid w:val="00E01D63"/>
    <w:rsid w:val="00E023A0"/>
    <w:rsid w:val="00E0312D"/>
    <w:rsid w:val="00E03AD1"/>
    <w:rsid w:val="00E07E35"/>
    <w:rsid w:val="00E12BCD"/>
    <w:rsid w:val="00E12E4D"/>
    <w:rsid w:val="00E12F57"/>
    <w:rsid w:val="00E26B78"/>
    <w:rsid w:val="00E306DE"/>
    <w:rsid w:val="00E31B4C"/>
    <w:rsid w:val="00E32A27"/>
    <w:rsid w:val="00E350EB"/>
    <w:rsid w:val="00E4423A"/>
    <w:rsid w:val="00E4448E"/>
    <w:rsid w:val="00E475FB"/>
    <w:rsid w:val="00E52586"/>
    <w:rsid w:val="00E52C2A"/>
    <w:rsid w:val="00E6080D"/>
    <w:rsid w:val="00E61777"/>
    <w:rsid w:val="00E65207"/>
    <w:rsid w:val="00E72F3E"/>
    <w:rsid w:val="00E854B1"/>
    <w:rsid w:val="00E86312"/>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5150"/>
    <w:rsid w:val="00EC621D"/>
    <w:rsid w:val="00EC6D8B"/>
    <w:rsid w:val="00ED6D61"/>
    <w:rsid w:val="00EE0514"/>
    <w:rsid w:val="00EE1DF4"/>
    <w:rsid w:val="00EE1DFE"/>
    <w:rsid w:val="00EE2165"/>
    <w:rsid w:val="00EF2E24"/>
    <w:rsid w:val="00EF5109"/>
    <w:rsid w:val="00EF5F2B"/>
    <w:rsid w:val="00EF6296"/>
    <w:rsid w:val="00F001D5"/>
    <w:rsid w:val="00F07D3A"/>
    <w:rsid w:val="00F11BF8"/>
    <w:rsid w:val="00F12ECF"/>
    <w:rsid w:val="00F166E5"/>
    <w:rsid w:val="00F2207D"/>
    <w:rsid w:val="00F22155"/>
    <w:rsid w:val="00F30CE7"/>
    <w:rsid w:val="00F34C66"/>
    <w:rsid w:val="00F34EBE"/>
    <w:rsid w:val="00F362E7"/>
    <w:rsid w:val="00F3665D"/>
    <w:rsid w:val="00F505E4"/>
    <w:rsid w:val="00F5077F"/>
    <w:rsid w:val="00F514B3"/>
    <w:rsid w:val="00F51E62"/>
    <w:rsid w:val="00F54A11"/>
    <w:rsid w:val="00F64553"/>
    <w:rsid w:val="00F667D3"/>
    <w:rsid w:val="00F718BD"/>
    <w:rsid w:val="00F71EC0"/>
    <w:rsid w:val="00F73B04"/>
    <w:rsid w:val="00F74BF1"/>
    <w:rsid w:val="00F74CEE"/>
    <w:rsid w:val="00F808A9"/>
    <w:rsid w:val="00F8259C"/>
    <w:rsid w:val="00F82908"/>
    <w:rsid w:val="00F839FB"/>
    <w:rsid w:val="00F86B31"/>
    <w:rsid w:val="00F90F15"/>
    <w:rsid w:val="00FA0A9C"/>
    <w:rsid w:val="00FA0EAD"/>
    <w:rsid w:val="00FA21BF"/>
    <w:rsid w:val="00FA410D"/>
    <w:rsid w:val="00FA48E3"/>
    <w:rsid w:val="00FB2B76"/>
    <w:rsid w:val="00FC4F55"/>
    <w:rsid w:val="00FC5EAB"/>
    <w:rsid w:val="00FC6393"/>
    <w:rsid w:val="00FC67CD"/>
    <w:rsid w:val="00FC6F04"/>
    <w:rsid w:val="00FD6762"/>
    <w:rsid w:val="00FE4019"/>
    <w:rsid w:val="00FF0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29712032">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100880749">
      <w:bodyDiv w:val="1"/>
      <w:marLeft w:val="0"/>
      <w:marRight w:val="0"/>
      <w:marTop w:val="0"/>
      <w:marBottom w:val="0"/>
      <w:divBdr>
        <w:top w:val="none" w:sz="0" w:space="0" w:color="auto"/>
        <w:left w:val="none" w:sz="0" w:space="0" w:color="auto"/>
        <w:bottom w:val="none" w:sz="0" w:space="0" w:color="auto"/>
        <w:right w:val="none" w:sz="0" w:space="0" w:color="auto"/>
      </w:divBdr>
      <w:divsChild>
        <w:div w:id="829717634">
          <w:marLeft w:val="0"/>
          <w:marRight w:val="0"/>
          <w:marTop w:val="0"/>
          <w:marBottom w:val="0"/>
          <w:divBdr>
            <w:top w:val="none" w:sz="0" w:space="0" w:color="auto"/>
            <w:left w:val="none" w:sz="0" w:space="0" w:color="auto"/>
            <w:bottom w:val="none" w:sz="0" w:space="0" w:color="auto"/>
            <w:right w:val="none" w:sz="0" w:space="0" w:color="auto"/>
          </w:divBdr>
        </w:div>
      </w:divsChild>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sChild>
        <w:div w:id="823084459">
          <w:marLeft w:val="0"/>
          <w:marRight w:val="0"/>
          <w:marTop w:val="0"/>
          <w:marBottom w:val="0"/>
          <w:divBdr>
            <w:top w:val="none" w:sz="0" w:space="0" w:color="auto"/>
            <w:left w:val="none" w:sz="0" w:space="0" w:color="auto"/>
            <w:bottom w:val="none" w:sz="0" w:space="0" w:color="auto"/>
            <w:right w:val="none" w:sz="0" w:space="0" w:color="auto"/>
          </w:divBdr>
        </w:div>
      </w:divsChild>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helpdesk.ispp@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projektovepodpory@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ispp.apa.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mailto:info@apa.sk"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28" Type="http://schemas.openxmlformats.org/officeDocument/2006/relationships/header" Target="header1.xm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s://apa.sk/projektove-podpory/spp-2023-2027-vyzvy" TargetMode="External"/><Relationship Id="rId27" Type="http://schemas.openxmlformats.org/officeDocument/2006/relationships/hyperlink" Target="http://www.apa.sk" TargetMode="External"/><Relationship Id="rId30" Type="http://schemas.openxmlformats.org/officeDocument/2006/relationships/footer" Target="footer2.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4924</Words>
  <Characters>28069</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Valentová Lenka</cp:lastModifiedBy>
  <cp:revision>2</cp:revision>
  <cp:lastPrinted>2025-08-28T10:14:00Z</cp:lastPrinted>
  <dcterms:created xsi:type="dcterms:W3CDTF">2026-06-08T13:12:00Z</dcterms:created>
  <dcterms:modified xsi:type="dcterms:W3CDTF">2026-06-08T13:12:00Z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